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B487" w14:textId="77777777" w:rsidR="00757611" w:rsidRPr="00FD4EE3" w:rsidRDefault="00757611" w:rsidP="00FD4EE3">
      <w:pPr>
        <w:jc w:val="both"/>
        <w:rPr>
          <w:rFonts w:asciiTheme="majorHAnsi" w:hAnsiTheme="majorHAnsi" w:cstheme="majorHAnsi"/>
          <w:sz w:val="22"/>
          <w:szCs w:val="22"/>
        </w:rPr>
      </w:pPr>
      <w:bookmarkStart w:id="0" w:name="_Hlk63684744"/>
      <w:r w:rsidRPr="00FD4EE3">
        <w:rPr>
          <w:rFonts w:asciiTheme="majorHAnsi" w:hAnsiTheme="majorHAnsi" w:cstheme="majorHAnsi"/>
          <w:sz w:val="22"/>
          <w:szCs w:val="22"/>
        </w:rPr>
        <w:t>Per il prossimo anno scolastico propongo l’adozione del testo:</w:t>
      </w:r>
    </w:p>
    <w:p w14:paraId="067588B2" w14:textId="77777777" w:rsidR="00757611" w:rsidRPr="00FD4EE3" w:rsidRDefault="00757611" w:rsidP="00FD4EE3">
      <w:pPr>
        <w:jc w:val="both"/>
        <w:rPr>
          <w:rFonts w:asciiTheme="majorHAnsi" w:hAnsiTheme="majorHAnsi" w:cstheme="majorHAnsi"/>
          <w:sz w:val="22"/>
          <w:szCs w:val="22"/>
        </w:rPr>
      </w:pPr>
    </w:p>
    <w:p w14:paraId="68406A4C" w14:textId="6759B45C" w:rsidR="008E6BD8" w:rsidRPr="008E6BD8" w:rsidRDefault="008E6BD8" w:rsidP="00FD4EE3">
      <w:pPr>
        <w:autoSpaceDE w:val="0"/>
        <w:autoSpaceDN w:val="0"/>
        <w:adjustRightInd w:val="0"/>
        <w:jc w:val="both"/>
        <w:rPr>
          <w:rFonts w:asciiTheme="majorHAnsi" w:hAnsiTheme="majorHAnsi" w:cstheme="majorHAnsi"/>
          <w:color w:val="000000"/>
          <w:sz w:val="22"/>
          <w:szCs w:val="22"/>
          <w:shd w:val="clear" w:color="auto" w:fill="FFFFFF"/>
        </w:rPr>
      </w:pPr>
      <w:r>
        <w:rPr>
          <w:rFonts w:asciiTheme="majorHAnsi" w:hAnsiTheme="majorHAnsi" w:cstheme="majorHAnsi"/>
          <w:color w:val="000000"/>
          <w:sz w:val="22"/>
          <w:szCs w:val="22"/>
          <w:shd w:val="clear" w:color="auto" w:fill="FFFFFF"/>
        </w:rPr>
        <w:t>S.</w:t>
      </w:r>
      <w:r w:rsidRPr="008E6BD8">
        <w:rPr>
          <w:rFonts w:asciiTheme="majorHAnsi" w:hAnsiTheme="majorHAnsi" w:cstheme="majorHAnsi"/>
          <w:color w:val="000000"/>
          <w:sz w:val="22"/>
          <w:szCs w:val="22"/>
          <w:shd w:val="clear" w:color="auto" w:fill="FFFFFF"/>
        </w:rPr>
        <w:t xml:space="preserve"> Cerrato </w:t>
      </w:r>
      <w:r>
        <w:rPr>
          <w:rFonts w:asciiTheme="majorHAnsi" w:hAnsiTheme="majorHAnsi" w:cstheme="majorHAnsi"/>
          <w:color w:val="000000"/>
          <w:sz w:val="22"/>
          <w:szCs w:val="22"/>
          <w:shd w:val="clear" w:color="auto" w:fill="FFFFFF"/>
        </w:rPr>
        <w:t>–</w:t>
      </w:r>
      <w:r w:rsidRPr="008E6BD8">
        <w:rPr>
          <w:rFonts w:asciiTheme="majorHAnsi" w:hAnsiTheme="majorHAnsi" w:cstheme="majorHAnsi"/>
          <w:color w:val="000000"/>
          <w:sz w:val="22"/>
          <w:szCs w:val="22"/>
          <w:shd w:val="clear" w:color="auto" w:fill="FFFFFF"/>
        </w:rPr>
        <w:t xml:space="preserve"> </w:t>
      </w:r>
      <w:r>
        <w:rPr>
          <w:rFonts w:asciiTheme="majorHAnsi" w:hAnsiTheme="majorHAnsi" w:cstheme="majorHAnsi"/>
          <w:color w:val="000000"/>
          <w:sz w:val="22"/>
          <w:szCs w:val="22"/>
          <w:shd w:val="clear" w:color="auto" w:fill="FFFFFF"/>
        </w:rPr>
        <w:t>M.</w:t>
      </w:r>
      <w:r w:rsidRPr="008E6BD8">
        <w:rPr>
          <w:rFonts w:asciiTheme="majorHAnsi" w:hAnsiTheme="majorHAnsi" w:cstheme="majorHAnsi"/>
          <w:color w:val="000000"/>
          <w:sz w:val="22"/>
          <w:szCs w:val="22"/>
          <w:shd w:val="clear" w:color="auto" w:fill="FFFFFF"/>
        </w:rPr>
        <w:t xml:space="preserve"> Gilardi </w:t>
      </w:r>
      <w:r>
        <w:rPr>
          <w:rFonts w:asciiTheme="majorHAnsi" w:hAnsiTheme="majorHAnsi" w:cstheme="majorHAnsi"/>
          <w:color w:val="000000"/>
          <w:sz w:val="22"/>
          <w:szCs w:val="22"/>
          <w:shd w:val="clear" w:color="auto" w:fill="FFFFFF"/>
        </w:rPr>
        <w:t>–</w:t>
      </w:r>
      <w:r w:rsidRPr="008E6BD8">
        <w:rPr>
          <w:rFonts w:asciiTheme="majorHAnsi" w:hAnsiTheme="majorHAnsi" w:cstheme="majorHAnsi"/>
          <w:color w:val="000000"/>
          <w:sz w:val="22"/>
          <w:szCs w:val="22"/>
          <w:shd w:val="clear" w:color="auto" w:fill="FFFFFF"/>
        </w:rPr>
        <w:t xml:space="preserve"> </w:t>
      </w:r>
      <w:r>
        <w:rPr>
          <w:rFonts w:asciiTheme="majorHAnsi" w:hAnsiTheme="majorHAnsi" w:cstheme="majorHAnsi"/>
          <w:color w:val="000000"/>
          <w:sz w:val="22"/>
          <w:szCs w:val="22"/>
          <w:shd w:val="clear" w:color="auto" w:fill="FFFFFF"/>
        </w:rPr>
        <w:t>K.</w:t>
      </w:r>
      <w:r w:rsidRPr="008E6BD8">
        <w:rPr>
          <w:rFonts w:asciiTheme="majorHAnsi" w:hAnsiTheme="majorHAnsi" w:cstheme="majorHAnsi"/>
          <w:color w:val="000000"/>
          <w:sz w:val="22"/>
          <w:szCs w:val="22"/>
          <w:shd w:val="clear" w:color="auto" w:fill="FFFFFF"/>
        </w:rPr>
        <w:t xml:space="preserve"> Savioli </w:t>
      </w:r>
      <w:r>
        <w:rPr>
          <w:rFonts w:asciiTheme="majorHAnsi" w:hAnsiTheme="majorHAnsi" w:cstheme="majorHAnsi"/>
          <w:color w:val="000000"/>
          <w:sz w:val="22"/>
          <w:szCs w:val="22"/>
          <w:shd w:val="clear" w:color="auto" w:fill="FFFFFF"/>
        </w:rPr>
        <w:t>–</w:t>
      </w:r>
      <w:r w:rsidRPr="008E6BD8">
        <w:rPr>
          <w:rFonts w:asciiTheme="majorHAnsi" w:hAnsiTheme="majorHAnsi" w:cstheme="majorHAnsi"/>
          <w:color w:val="000000"/>
          <w:sz w:val="22"/>
          <w:szCs w:val="22"/>
          <w:shd w:val="clear" w:color="auto" w:fill="FFFFFF"/>
        </w:rPr>
        <w:t xml:space="preserve"> </w:t>
      </w:r>
      <w:r>
        <w:rPr>
          <w:rFonts w:asciiTheme="majorHAnsi" w:hAnsiTheme="majorHAnsi" w:cstheme="majorHAnsi"/>
          <w:color w:val="000000"/>
          <w:sz w:val="22"/>
          <w:szCs w:val="22"/>
          <w:shd w:val="clear" w:color="auto" w:fill="FFFFFF"/>
        </w:rPr>
        <w:t>S.</w:t>
      </w:r>
      <w:r w:rsidRPr="008E6BD8">
        <w:rPr>
          <w:rFonts w:asciiTheme="majorHAnsi" w:hAnsiTheme="majorHAnsi" w:cstheme="majorHAnsi"/>
          <w:color w:val="000000"/>
          <w:sz w:val="22"/>
          <w:szCs w:val="22"/>
          <w:shd w:val="clear" w:color="auto" w:fill="FFFFFF"/>
        </w:rPr>
        <w:t xml:space="preserve"> Sorgato </w:t>
      </w:r>
      <w:r>
        <w:rPr>
          <w:rFonts w:asciiTheme="majorHAnsi" w:hAnsiTheme="majorHAnsi" w:cstheme="majorHAnsi"/>
          <w:color w:val="000000"/>
          <w:sz w:val="22"/>
          <w:szCs w:val="22"/>
          <w:shd w:val="clear" w:color="auto" w:fill="FFFFFF"/>
        </w:rPr>
        <w:t>–</w:t>
      </w:r>
      <w:r w:rsidRPr="008E6BD8">
        <w:rPr>
          <w:rFonts w:asciiTheme="majorHAnsi" w:hAnsiTheme="majorHAnsi" w:cstheme="majorHAnsi"/>
          <w:color w:val="000000"/>
          <w:sz w:val="22"/>
          <w:szCs w:val="22"/>
          <w:shd w:val="clear" w:color="auto" w:fill="FFFFFF"/>
        </w:rPr>
        <w:t xml:space="preserve"> </w:t>
      </w:r>
      <w:r>
        <w:rPr>
          <w:rFonts w:asciiTheme="majorHAnsi" w:hAnsiTheme="majorHAnsi" w:cstheme="majorHAnsi"/>
          <w:color w:val="000000"/>
          <w:sz w:val="22"/>
          <w:szCs w:val="22"/>
          <w:shd w:val="clear" w:color="auto" w:fill="FFFFFF"/>
        </w:rPr>
        <w:t>P.</w:t>
      </w:r>
      <w:r w:rsidRPr="008E6BD8">
        <w:rPr>
          <w:rFonts w:asciiTheme="majorHAnsi" w:hAnsiTheme="majorHAnsi" w:cstheme="majorHAnsi"/>
          <w:color w:val="000000"/>
          <w:sz w:val="22"/>
          <w:szCs w:val="22"/>
          <w:shd w:val="clear" w:color="auto" w:fill="FFFFFF"/>
        </w:rPr>
        <w:t xml:space="preserve"> </w:t>
      </w:r>
      <w:proofErr w:type="spellStart"/>
      <w:r w:rsidRPr="008E6BD8">
        <w:rPr>
          <w:rFonts w:asciiTheme="majorHAnsi" w:hAnsiTheme="majorHAnsi" w:cstheme="majorHAnsi"/>
          <w:color w:val="000000"/>
          <w:sz w:val="22"/>
          <w:szCs w:val="22"/>
          <w:shd w:val="clear" w:color="auto" w:fill="FFFFFF"/>
        </w:rPr>
        <w:t>Lamesta</w:t>
      </w:r>
      <w:proofErr w:type="spellEnd"/>
      <w:r w:rsidRPr="008E6BD8">
        <w:rPr>
          <w:rFonts w:asciiTheme="majorHAnsi" w:hAnsiTheme="majorHAnsi" w:cstheme="majorHAnsi"/>
          <w:color w:val="000000"/>
          <w:sz w:val="22"/>
          <w:szCs w:val="22"/>
          <w:shd w:val="clear" w:color="auto" w:fill="FFFFFF"/>
        </w:rPr>
        <w:t xml:space="preserve"> </w:t>
      </w:r>
      <w:r>
        <w:rPr>
          <w:rFonts w:asciiTheme="majorHAnsi" w:hAnsiTheme="majorHAnsi" w:cstheme="majorHAnsi"/>
          <w:color w:val="000000"/>
          <w:sz w:val="22"/>
          <w:szCs w:val="22"/>
          <w:shd w:val="clear" w:color="auto" w:fill="FFFFFF"/>
        </w:rPr>
        <w:t>–</w:t>
      </w:r>
      <w:r w:rsidRPr="008E6BD8">
        <w:rPr>
          <w:rFonts w:asciiTheme="majorHAnsi" w:hAnsiTheme="majorHAnsi" w:cstheme="majorHAnsi"/>
          <w:color w:val="000000"/>
          <w:sz w:val="22"/>
          <w:szCs w:val="22"/>
          <w:shd w:val="clear" w:color="auto" w:fill="FFFFFF"/>
        </w:rPr>
        <w:t xml:space="preserve"> </w:t>
      </w:r>
      <w:r>
        <w:rPr>
          <w:rFonts w:asciiTheme="majorHAnsi" w:hAnsiTheme="majorHAnsi" w:cstheme="majorHAnsi"/>
          <w:color w:val="000000"/>
          <w:sz w:val="22"/>
          <w:szCs w:val="22"/>
          <w:shd w:val="clear" w:color="auto" w:fill="FFFFFF"/>
        </w:rPr>
        <w:t>S.</w:t>
      </w:r>
      <w:r w:rsidRPr="008E6BD8">
        <w:rPr>
          <w:rFonts w:asciiTheme="majorHAnsi" w:hAnsiTheme="majorHAnsi" w:cstheme="majorHAnsi"/>
          <w:color w:val="000000"/>
          <w:sz w:val="22"/>
          <w:szCs w:val="22"/>
          <w:shd w:val="clear" w:color="auto" w:fill="FFFFFF"/>
        </w:rPr>
        <w:t xml:space="preserve"> Businaro</w:t>
      </w:r>
    </w:p>
    <w:p w14:paraId="04388D63" w14:textId="63A912BB" w:rsidR="008E6BD8" w:rsidRDefault="008E6BD8" w:rsidP="00FD4EE3">
      <w:pPr>
        <w:autoSpaceDE w:val="0"/>
        <w:autoSpaceDN w:val="0"/>
        <w:adjustRightInd w:val="0"/>
        <w:jc w:val="both"/>
        <w:rPr>
          <w:rFonts w:asciiTheme="majorHAnsi" w:hAnsiTheme="majorHAnsi" w:cstheme="majorHAnsi"/>
          <w:b/>
          <w:bCs/>
          <w:color w:val="000000"/>
          <w:sz w:val="22"/>
          <w:szCs w:val="22"/>
          <w:shd w:val="clear" w:color="auto" w:fill="FFFFFF"/>
        </w:rPr>
      </w:pPr>
      <w:r w:rsidRPr="008E6BD8">
        <w:rPr>
          <w:rFonts w:asciiTheme="majorHAnsi" w:hAnsiTheme="majorHAnsi" w:cstheme="majorHAnsi"/>
          <w:b/>
          <w:bCs/>
          <w:color w:val="000000"/>
          <w:sz w:val="22"/>
          <w:szCs w:val="22"/>
          <w:shd w:val="clear" w:color="auto" w:fill="FFFFFF"/>
        </w:rPr>
        <w:t>Tante scoperte</w:t>
      </w:r>
    </w:p>
    <w:p w14:paraId="0BA21695" w14:textId="18A81BA0" w:rsidR="00757611" w:rsidRPr="00FD4EE3" w:rsidRDefault="00AB2BA5" w:rsidP="00FD4EE3">
      <w:pPr>
        <w:autoSpaceDE w:val="0"/>
        <w:autoSpaceDN w:val="0"/>
        <w:adjustRightInd w:val="0"/>
        <w:jc w:val="both"/>
        <w:rPr>
          <w:rFonts w:asciiTheme="majorHAnsi" w:hAnsiTheme="majorHAnsi" w:cstheme="majorHAnsi"/>
          <w:b/>
          <w:bCs/>
          <w:sz w:val="22"/>
          <w:szCs w:val="22"/>
        </w:rPr>
      </w:pPr>
      <w:r>
        <w:rPr>
          <w:rFonts w:asciiTheme="majorHAnsi" w:hAnsiTheme="majorHAnsi" w:cstheme="majorHAnsi"/>
          <w:sz w:val="22"/>
          <w:szCs w:val="22"/>
        </w:rPr>
        <w:t>Lang</w:t>
      </w:r>
      <w:r w:rsidR="00757611" w:rsidRPr="00FD4EE3">
        <w:rPr>
          <w:rFonts w:asciiTheme="majorHAnsi" w:hAnsiTheme="majorHAnsi" w:cstheme="majorHAnsi"/>
          <w:sz w:val="22"/>
          <w:szCs w:val="22"/>
        </w:rPr>
        <w:t>,</w:t>
      </w:r>
      <w:r w:rsidR="00C60134" w:rsidRPr="00FD4EE3">
        <w:rPr>
          <w:rFonts w:asciiTheme="majorHAnsi" w:hAnsiTheme="majorHAnsi" w:cstheme="majorHAnsi"/>
          <w:sz w:val="22"/>
          <w:szCs w:val="22"/>
        </w:rPr>
        <w:t xml:space="preserve"> </w:t>
      </w:r>
      <w:proofErr w:type="spellStart"/>
      <w:r w:rsidR="00C60134" w:rsidRPr="00FD4EE3">
        <w:rPr>
          <w:rFonts w:asciiTheme="majorHAnsi" w:hAnsiTheme="majorHAnsi" w:cstheme="majorHAnsi"/>
          <w:sz w:val="22"/>
          <w:szCs w:val="22"/>
        </w:rPr>
        <w:t>Sanoma</w:t>
      </w:r>
      <w:proofErr w:type="spellEnd"/>
      <w:r w:rsidR="00C60134" w:rsidRPr="00FD4EE3">
        <w:rPr>
          <w:rFonts w:asciiTheme="majorHAnsi" w:hAnsiTheme="majorHAnsi" w:cstheme="majorHAnsi"/>
          <w:sz w:val="22"/>
          <w:szCs w:val="22"/>
        </w:rPr>
        <w:t xml:space="preserve"> Italia,</w:t>
      </w:r>
      <w:r w:rsidR="00757611" w:rsidRPr="00FD4EE3">
        <w:rPr>
          <w:rFonts w:asciiTheme="majorHAnsi" w:hAnsiTheme="majorHAnsi" w:cstheme="majorHAnsi"/>
          <w:sz w:val="22"/>
          <w:szCs w:val="22"/>
        </w:rPr>
        <w:t xml:space="preserve"> 202</w:t>
      </w:r>
      <w:r w:rsidR="0078047C">
        <w:rPr>
          <w:rFonts w:asciiTheme="majorHAnsi" w:hAnsiTheme="majorHAnsi" w:cstheme="majorHAnsi"/>
          <w:sz w:val="22"/>
          <w:szCs w:val="22"/>
        </w:rPr>
        <w:t>4</w:t>
      </w:r>
    </w:p>
    <w:bookmarkEnd w:id="0"/>
    <w:p w14:paraId="64491078" w14:textId="77777777" w:rsidR="00757611" w:rsidRPr="00FD4EE3" w:rsidRDefault="00757611" w:rsidP="00FD4EE3">
      <w:pPr>
        <w:rPr>
          <w:rFonts w:asciiTheme="majorHAnsi" w:hAnsiTheme="majorHAnsi" w:cstheme="majorHAnsi"/>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244"/>
      </w:tblGrid>
      <w:tr w:rsidR="00261D6C" w:rsidRPr="0058278A" w14:paraId="19497E9E" w14:textId="77777777" w:rsidTr="00DD3DC1">
        <w:trPr>
          <w:trHeight w:val="213"/>
        </w:trPr>
        <w:tc>
          <w:tcPr>
            <w:tcW w:w="10206" w:type="dxa"/>
            <w:gridSpan w:val="2"/>
          </w:tcPr>
          <w:p w14:paraId="6C1339AC" w14:textId="4130C326" w:rsidR="00261D6C" w:rsidRPr="0058278A" w:rsidRDefault="00261D6C" w:rsidP="00261D6C">
            <w:pPr>
              <w:pStyle w:val="NormaleWeb"/>
              <w:shd w:val="clear" w:color="auto" w:fill="FFFFFF"/>
              <w:spacing w:before="0" w:beforeAutospacing="0" w:after="0" w:afterAutospacing="0"/>
              <w:jc w:val="center"/>
              <w:rPr>
                <w:rFonts w:asciiTheme="majorHAnsi" w:hAnsiTheme="majorHAnsi" w:cstheme="majorHAnsi"/>
                <w:b/>
                <w:bCs/>
                <w:sz w:val="22"/>
                <w:szCs w:val="22"/>
              </w:rPr>
            </w:pPr>
            <w:r w:rsidRPr="0058278A">
              <w:rPr>
                <w:rFonts w:asciiTheme="majorHAnsi" w:hAnsiTheme="majorHAnsi" w:cstheme="majorHAnsi"/>
                <w:b/>
                <w:bCs/>
                <w:sz w:val="22"/>
                <w:szCs w:val="22"/>
              </w:rPr>
              <w:t xml:space="preserve">Edizione </w:t>
            </w:r>
            <w:r w:rsidR="00705BB5" w:rsidRPr="0058278A">
              <w:rPr>
                <w:rFonts w:asciiTheme="majorHAnsi" w:hAnsiTheme="majorHAnsi" w:cstheme="majorHAnsi"/>
                <w:b/>
                <w:bCs/>
                <w:sz w:val="22"/>
                <w:szCs w:val="22"/>
              </w:rPr>
              <w:t>Cofanetto</w:t>
            </w:r>
          </w:p>
        </w:tc>
      </w:tr>
      <w:tr w:rsidR="00DD3DC1" w:rsidRPr="0058278A" w14:paraId="3ECE2155" w14:textId="77777777" w:rsidTr="00DD3DC1">
        <w:trPr>
          <w:trHeight w:val="373"/>
        </w:trPr>
        <w:tc>
          <w:tcPr>
            <w:tcW w:w="4962" w:type="dxa"/>
          </w:tcPr>
          <w:p w14:paraId="49D88480" w14:textId="1BE0A17D" w:rsidR="00DD3DC1" w:rsidRPr="0058278A" w:rsidRDefault="007252F1" w:rsidP="00CE03AE">
            <w:pPr>
              <w:shd w:val="clear" w:color="auto" w:fill="FFFFFF"/>
              <w:rPr>
                <w:rFonts w:asciiTheme="majorHAnsi" w:hAnsiTheme="majorHAnsi" w:cstheme="majorHAnsi"/>
                <w:b/>
                <w:bCs/>
                <w:sz w:val="22"/>
                <w:szCs w:val="22"/>
              </w:rPr>
            </w:pPr>
            <w:bookmarkStart w:id="1" w:name="_Hlk63684124"/>
            <w:r w:rsidRPr="0058278A">
              <w:rPr>
                <w:rFonts w:asciiTheme="majorHAnsi" w:hAnsiTheme="majorHAnsi" w:cstheme="majorHAnsi"/>
                <w:b/>
                <w:bCs/>
                <w:sz w:val="22"/>
                <w:szCs w:val="22"/>
              </w:rPr>
              <w:t>Tante scoperte 4 Cofanetto</w:t>
            </w:r>
          </w:p>
        </w:tc>
        <w:tc>
          <w:tcPr>
            <w:tcW w:w="5244" w:type="dxa"/>
          </w:tcPr>
          <w:p w14:paraId="4702350F" w14:textId="1BCA4457" w:rsidR="00DD3DC1" w:rsidRPr="0058278A" w:rsidRDefault="007252F1" w:rsidP="00CE03AE">
            <w:pPr>
              <w:shd w:val="clear" w:color="auto" w:fill="FFFFFF"/>
              <w:rPr>
                <w:rFonts w:asciiTheme="majorHAnsi" w:hAnsiTheme="majorHAnsi" w:cstheme="majorHAnsi"/>
                <w:b/>
                <w:bCs/>
                <w:sz w:val="22"/>
                <w:szCs w:val="22"/>
              </w:rPr>
            </w:pPr>
            <w:r w:rsidRPr="0058278A">
              <w:rPr>
                <w:rFonts w:asciiTheme="majorHAnsi" w:hAnsiTheme="majorHAnsi" w:cstheme="majorHAnsi"/>
                <w:b/>
                <w:bCs/>
                <w:sz w:val="22"/>
                <w:szCs w:val="22"/>
              </w:rPr>
              <w:t>Tante scoperte 5 Cofanetto</w:t>
            </w:r>
          </w:p>
        </w:tc>
      </w:tr>
      <w:tr w:rsidR="00DD3DC1" w:rsidRPr="0058278A" w14:paraId="7AD3986B" w14:textId="77777777" w:rsidTr="00DD3DC1">
        <w:trPr>
          <w:trHeight w:val="925"/>
        </w:trPr>
        <w:tc>
          <w:tcPr>
            <w:tcW w:w="4962" w:type="dxa"/>
          </w:tcPr>
          <w:p w14:paraId="3F61A82E" w14:textId="77777777" w:rsidR="007252F1" w:rsidRPr="0058278A" w:rsidRDefault="007252F1" w:rsidP="007252F1">
            <w:pPr>
              <w:shd w:val="clear" w:color="auto" w:fill="FFFFFF"/>
              <w:rPr>
                <w:rFonts w:asciiTheme="majorHAnsi" w:hAnsiTheme="majorHAnsi" w:cstheme="majorHAnsi"/>
                <w:sz w:val="22"/>
                <w:szCs w:val="22"/>
              </w:rPr>
            </w:pPr>
            <w:r w:rsidRPr="0058278A">
              <w:rPr>
                <w:rFonts w:asciiTheme="majorHAnsi" w:hAnsiTheme="majorHAnsi" w:cstheme="majorHAnsi"/>
                <w:sz w:val="22"/>
                <w:szCs w:val="22"/>
              </w:rPr>
              <w:t xml:space="preserve">Storia + Geografia + Matematica + Scienze + Tecnologia + Libro digitale + Libro digitale liquido + </w:t>
            </w:r>
            <w:proofErr w:type="spellStart"/>
            <w:r w:rsidRPr="0058278A">
              <w:rPr>
                <w:rFonts w:asciiTheme="majorHAnsi" w:hAnsiTheme="majorHAnsi" w:cstheme="majorHAnsi"/>
                <w:sz w:val="22"/>
                <w:szCs w:val="22"/>
              </w:rPr>
              <w:t>MyApp</w:t>
            </w:r>
            <w:proofErr w:type="spellEnd"/>
            <w:r w:rsidRPr="0058278A">
              <w:rPr>
                <w:rFonts w:asciiTheme="majorHAnsi" w:hAnsiTheme="majorHAnsi" w:cstheme="majorHAnsi"/>
                <w:sz w:val="22"/>
                <w:szCs w:val="22"/>
              </w:rPr>
              <w:t xml:space="preserve"> + Piattaforma </w:t>
            </w:r>
            <w:proofErr w:type="spellStart"/>
            <w:r w:rsidRPr="0058278A">
              <w:rPr>
                <w:rFonts w:asciiTheme="majorHAnsi" w:hAnsiTheme="majorHAnsi" w:cstheme="majorHAnsi"/>
                <w:sz w:val="22"/>
                <w:szCs w:val="22"/>
              </w:rPr>
              <w:t>KmZero</w:t>
            </w:r>
            <w:proofErr w:type="spellEnd"/>
            <w:r w:rsidRPr="0058278A">
              <w:rPr>
                <w:rFonts w:asciiTheme="majorHAnsi" w:hAnsiTheme="majorHAnsi" w:cstheme="majorHAnsi"/>
                <w:sz w:val="22"/>
                <w:szCs w:val="22"/>
              </w:rPr>
              <w:t xml:space="preserve"> </w:t>
            </w:r>
          </w:p>
          <w:p w14:paraId="04E79784" w14:textId="3A3C87A3" w:rsidR="007252F1" w:rsidRPr="0058278A" w:rsidRDefault="007252F1" w:rsidP="007252F1">
            <w:pPr>
              <w:shd w:val="clear" w:color="auto" w:fill="FFFFFF"/>
              <w:rPr>
                <w:rFonts w:asciiTheme="majorHAnsi" w:hAnsiTheme="majorHAnsi" w:cstheme="majorHAnsi"/>
                <w:sz w:val="22"/>
                <w:szCs w:val="22"/>
              </w:rPr>
            </w:pPr>
            <w:r w:rsidRPr="0058278A">
              <w:rPr>
                <w:rFonts w:asciiTheme="majorHAnsi" w:hAnsiTheme="majorHAnsi" w:cstheme="majorHAnsi"/>
                <w:sz w:val="22"/>
                <w:szCs w:val="22"/>
              </w:rPr>
              <w:t>pp. 192 + 120 + 264 + 144</w:t>
            </w:r>
            <w:r w:rsidR="0049133A" w:rsidRPr="0058278A">
              <w:rPr>
                <w:rFonts w:asciiTheme="majorHAnsi" w:hAnsiTheme="majorHAnsi" w:cstheme="majorHAnsi"/>
                <w:sz w:val="22"/>
                <w:szCs w:val="22"/>
              </w:rPr>
              <w:t xml:space="preserve"> </w:t>
            </w:r>
            <w:r w:rsidRPr="0058278A">
              <w:rPr>
                <w:rFonts w:asciiTheme="majorHAnsi" w:hAnsiTheme="majorHAnsi" w:cstheme="majorHAnsi"/>
                <w:sz w:val="22"/>
                <w:szCs w:val="22"/>
              </w:rPr>
              <w:t>+ 64</w:t>
            </w:r>
          </w:p>
          <w:p w14:paraId="43D03EE7" w14:textId="77777777" w:rsidR="007252F1" w:rsidRPr="0058278A" w:rsidRDefault="007252F1" w:rsidP="007252F1">
            <w:pPr>
              <w:shd w:val="clear" w:color="auto" w:fill="FFFFFF"/>
              <w:rPr>
                <w:rFonts w:asciiTheme="majorHAnsi" w:hAnsiTheme="majorHAnsi" w:cstheme="majorHAnsi"/>
                <w:sz w:val="22"/>
                <w:szCs w:val="22"/>
              </w:rPr>
            </w:pPr>
            <w:r w:rsidRPr="0058278A">
              <w:rPr>
                <w:rFonts w:asciiTheme="majorHAnsi" w:hAnsiTheme="majorHAnsi" w:cstheme="majorHAnsi"/>
                <w:b/>
                <w:bCs/>
                <w:sz w:val="22"/>
                <w:szCs w:val="22"/>
              </w:rPr>
              <w:t>ISBN</w:t>
            </w:r>
            <w:r w:rsidRPr="0058278A">
              <w:rPr>
                <w:rFonts w:asciiTheme="majorHAnsi" w:hAnsiTheme="majorHAnsi" w:cstheme="majorHAnsi"/>
                <w:sz w:val="22"/>
                <w:szCs w:val="22"/>
              </w:rPr>
              <w:t> 9788861618572</w:t>
            </w:r>
          </w:p>
          <w:p w14:paraId="624B5CBD" w14:textId="5A033660" w:rsidR="00DD3DC1" w:rsidRPr="0058278A" w:rsidRDefault="007252F1" w:rsidP="00CE03AE">
            <w:pPr>
              <w:shd w:val="clear" w:color="auto" w:fill="FFFFFF"/>
              <w:rPr>
                <w:rFonts w:asciiTheme="majorHAnsi" w:hAnsiTheme="majorHAnsi" w:cstheme="majorHAnsi"/>
                <w:sz w:val="22"/>
                <w:szCs w:val="22"/>
              </w:rPr>
            </w:pPr>
            <w:r w:rsidRPr="0058278A">
              <w:rPr>
                <w:rFonts w:asciiTheme="majorHAnsi" w:hAnsiTheme="majorHAnsi" w:cstheme="majorHAnsi"/>
                <w:b/>
                <w:bCs/>
                <w:sz w:val="22"/>
                <w:szCs w:val="22"/>
              </w:rPr>
              <w:t>Prezzo ministeriale</w:t>
            </w:r>
          </w:p>
        </w:tc>
        <w:tc>
          <w:tcPr>
            <w:tcW w:w="5244" w:type="dxa"/>
          </w:tcPr>
          <w:p w14:paraId="0D246698" w14:textId="77777777" w:rsidR="005352A5" w:rsidRPr="0058278A" w:rsidRDefault="005352A5" w:rsidP="005352A5">
            <w:pPr>
              <w:shd w:val="clear" w:color="auto" w:fill="FFFFFF"/>
              <w:rPr>
                <w:rFonts w:asciiTheme="majorHAnsi" w:hAnsiTheme="majorHAnsi" w:cstheme="majorHAnsi"/>
                <w:sz w:val="22"/>
                <w:szCs w:val="22"/>
              </w:rPr>
            </w:pPr>
            <w:r w:rsidRPr="0058278A">
              <w:rPr>
                <w:rFonts w:asciiTheme="majorHAnsi" w:hAnsiTheme="majorHAnsi" w:cstheme="majorHAnsi"/>
                <w:sz w:val="22"/>
                <w:szCs w:val="22"/>
              </w:rPr>
              <w:t xml:space="preserve">Storia + Geografia + Matematica + Scienze + Libro digitale + Libro digitale liquido + </w:t>
            </w:r>
            <w:proofErr w:type="spellStart"/>
            <w:r w:rsidRPr="0058278A">
              <w:rPr>
                <w:rFonts w:asciiTheme="majorHAnsi" w:hAnsiTheme="majorHAnsi" w:cstheme="majorHAnsi"/>
                <w:sz w:val="22"/>
                <w:szCs w:val="22"/>
              </w:rPr>
              <w:t>MyApp</w:t>
            </w:r>
            <w:proofErr w:type="spellEnd"/>
            <w:r w:rsidRPr="0058278A">
              <w:rPr>
                <w:rFonts w:asciiTheme="majorHAnsi" w:hAnsiTheme="majorHAnsi" w:cstheme="majorHAnsi"/>
                <w:sz w:val="22"/>
                <w:szCs w:val="22"/>
              </w:rPr>
              <w:t xml:space="preserve"> + Piattaforma </w:t>
            </w:r>
            <w:proofErr w:type="spellStart"/>
            <w:r w:rsidRPr="0058278A">
              <w:rPr>
                <w:rFonts w:asciiTheme="majorHAnsi" w:hAnsiTheme="majorHAnsi" w:cstheme="majorHAnsi"/>
                <w:sz w:val="22"/>
                <w:szCs w:val="22"/>
              </w:rPr>
              <w:t>KmZero</w:t>
            </w:r>
            <w:proofErr w:type="spellEnd"/>
            <w:r w:rsidRPr="0058278A">
              <w:rPr>
                <w:rFonts w:asciiTheme="majorHAnsi" w:hAnsiTheme="majorHAnsi" w:cstheme="majorHAnsi"/>
                <w:sz w:val="22"/>
                <w:szCs w:val="22"/>
              </w:rPr>
              <w:t xml:space="preserve"> </w:t>
            </w:r>
          </w:p>
          <w:p w14:paraId="1309EC6D" w14:textId="377135A9" w:rsidR="005352A5" w:rsidRPr="0058278A" w:rsidRDefault="005352A5" w:rsidP="005352A5">
            <w:pPr>
              <w:shd w:val="clear" w:color="auto" w:fill="FFFFFF"/>
              <w:rPr>
                <w:rFonts w:asciiTheme="majorHAnsi" w:hAnsiTheme="majorHAnsi" w:cstheme="majorHAnsi"/>
                <w:sz w:val="22"/>
                <w:szCs w:val="22"/>
              </w:rPr>
            </w:pPr>
            <w:r w:rsidRPr="0058278A">
              <w:rPr>
                <w:rFonts w:asciiTheme="majorHAnsi" w:hAnsiTheme="majorHAnsi" w:cstheme="majorHAnsi"/>
                <w:sz w:val="22"/>
                <w:szCs w:val="22"/>
              </w:rPr>
              <w:t>pp. 192 + 144 + 264 + 144</w:t>
            </w:r>
          </w:p>
          <w:p w14:paraId="1D93A01A" w14:textId="77777777" w:rsidR="005352A5" w:rsidRPr="0058278A" w:rsidRDefault="005352A5" w:rsidP="005352A5">
            <w:pPr>
              <w:shd w:val="clear" w:color="auto" w:fill="FFFFFF"/>
              <w:rPr>
                <w:rFonts w:asciiTheme="majorHAnsi" w:hAnsiTheme="majorHAnsi" w:cstheme="majorHAnsi"/>
                <w:sz w:val="22"/>
                <w:szCs w:val="22"/>
              </w:rPr>
            </w:pPr>
            <w:r w:rsidRPr="0058278A">
              <w:rPr>
                <w:rFonts w:asciiTheme="majorHAnsi" w:hAnsiTheme="majorHAnsi" w:cstheme="majorHAnsi"/>
                <w:b/>
                <w:bCs/>
                <w:sz w:val="22"/>
                <w:szCs w:val="22"/>
              </w:rPr>
              <w:t>ISBN</w:t>
            </w:r>
            <w:r w:rsidRPr="0058278A">
              <w:rPr>
                <w:rFonts w:asciiTheme="majorHAnsi" w:hAnsiTheme="majorHAnsi" w:cstheme="majorHAnsi"/>
                <w:sz w:val="22"/>
                <w:szCs w:val="22"/>
              </w:rPr>
              <w:t> 9791255810087</w:t>
            </w:r>
          </w:p>
          <w:p w14:paraId="4371D5B2" w14:textId="77777777" w:rsidR="005352A5" w:rsidRPr="0058278A" w:rsidRDefault="005352A5" w:rsidP="005352A5">
            <w:pPr>
              <w:shd w:val="clear" w:color="auto" w:fill="FFFFFF"/>
              <w:rPr>
                <w:rFonts w:asciiTheme="majorHAnsi" w:hAnsiTheme="majorHAnsi" w:cstheme="majorHAnsi"/>
                <w:sz w:val="22"/>
                <w:szCs w:val="22"/>
              </w:rPr>
            </w:pPr>
            <w:r w:rsidRPr="0058278A">
              <w:rPr>
                <w:rFonts w:asciiTheme="majorHAnsi" w:hAnsiTheme="majorHAnsi" w:cstheme="majorHAnsi"/>
                <w:b/>
                <w:bCs/>
                <w:sz w:val="22"/>
                <w:szCs w:val="22"/>
              </w:rPr>
              <w:t>Prezzo ministeriale</w:t>
            </w:r>
          </w:p>
          <w:p w14:paraId="0031B1D4" w14:textId="77777777" w:rsidR="00DD3DC1" w:rsidRPr="0058278A" w:rsidRDefault="00DD3DC1" w:rsidP="00CE03AE">
            <w:pPr>
              <w:shd w:val="clear" w:color="auto" w:fill="FFFFFF"/>
              <w:rPr>
                <w:rFonts w:asciiTheme="majorHAnsi" w:hAnsiTheme="majorHAnsi" w:cstheme="majorHAnsi"/>
                <w:b/>
                <w:bCs/>
                <w:sz w:val="22"/>
                <w:szCs w:val="22"/>
              </w:rPr>
            </w:pPr>
          </w:p>
        </w:tc>
      </w:tr>
      <w:bookmarkEnd w:id="1"/>
      <w:tr w:rsidR="005E733F" w:rsidRPr="0058278A" w14:paraId="202B2108" w14:textId="77777777" w:rsidTr="003B09DD">
        <w:trPr>
          <w:trHeight w:val="213"/>
        </w:trPr>
        <w:tc>
          <w:tcPr>
            <w:tcW w:w="10206" w:type="dxa"/>
            <w:gridSpan w:val="2"/>
          </w:tcPr>
          <w:p w14:paraId="4EC61547" w14:textId="4E1BAC41" w:rsidR="005E733F" w:rsidRPr="0058278A" w:rsidRDefault="005E733F" w:rsidP="003B09DD">
            <w:pPr>
              <w:pStyle w:val="NormaleWeb"/>
              <w:shd w:val="clear" w:color="auto" w:fill="FFFFFF"/>
              <w:spacing w:before="0" w:beforeAutospacing="0" w:after="0" w:afterAutospacing="0"/>
              <w:jc w:val="center"/>
              <w:rPr>
                <w:rFonts w:asciiTheme="majorHAnsi" w:hAnsiTheme="majorHAnsi" w:cstheme="majorHAnsi"/>
                <w:b/>
                <w:bCs/>
                <w:sz w:val="22"/>
                <w:szCs w:val="22"/>
              </w:rPr>
            </w:pPr>
            <w:r w:rsidRPr="0058278A">
              <w:rPr>
                <w:rFonts w:asciiTheme="majorHAnsi" w:hAnsiTheme="majorHAnsi" w:cstheme="majorHAnsi"/>
                <w:b/>
                <w:bCs/>
                <w:sz w:val="22"/>
                <w:szCs w:val="22"/>
              </w:rPr>
              <w:t>Antropologico</w:t>
            </w:r>
          </w:p>
        </w:tc>
      </w:tr>
      <w:tr w:rsidR="005E733F" w:rsidRPr="0058278A" w14:paraId="68036B40" w14:textId="77777777" w:rsidTr="003B09DD">
        <w:trPr>
          <w:trHeight w:val="373"/>
        </w:trPr>
        <w:tc>
          <w:tcPr>
            <w:tcW w:w="4962" w:type="dxa"/>
          </w:tcPr>
          <w:p w14:paraId="319EFA63" w14:textId="7639080E" w:rsidR="005E733F" w:rsidRPr="0058278A" w:rsidRDefault="005E733F" w:rsidP="003B09DD">
            <w:pPr>
              <w:shd w:val="clear" w:color="auto" w:fill="FFFFFF"/>
              <w:rPr>
                <w:rFonts w:asciiTheme="majorHAnsi" w:hAnsiTheme="majorHAnsi" w:cstheme="majorHAnsi"/>
                <w:b/>
                <w:bCs/>
                <w:sz w:val="22"/>
                <w:szCs w:val="22"/>
              </w:rPr>
            </w:pPr>
            <w:r w:rsidRPr="0058278A">
              <w:rPr>
                <w:rFonts w:asciiTheme="majorHAnsi" w:hAnsiTheme="majorHAnsi" w:cstheme="majorHAnsi"/>
                <w:b/>
                <w:bCs/>
                <w:sz w:val="22"/>
                <w:szCs w:val="22"/>
              </w:rPr>
              <w:t>Tante scoperte Antropologico 4</w:t>
            </w:r>
          </w:p>
        </w:tc>
        <w:tc>
          <w:tcPr>
            <w:tcW w:w="5244" w:type="dxa"/>
          </w:tcPr>
          <w:p w14:paraId="3AF87092" w14:textId="3682499E" w:rsidR="005E733F" w:rsidRPr="0058278A" w:rsidRDefault="00CA31F8" w:rsidP="003B09DD">
            <w:pPr>
              <w:shd w:val="clear" w:color="auto" w:fill="FFFFFF"/>
              <w:rPr>
                <w:rFonts w:asciiTheme="majorHAnsi" w:hAnsiTheme="majorHAnsi" w:cstheme="majorHAnsi"/>
                <w:b/>
                <w:bCs/>
                <w:sz w:val="22"/>
                <w:szCs w:val="22"/>
              </w:rPr>
            </w:pPr>
            <w:r w:rsidRPr="0058278A">
              <w:rPr>
                <w:rFonts w:asciiTheme="majorHAnsi" w:hAnsiTheme="majorHAnsi" w:cstheme="majorHAnsi"/>
                <w:b/>
                <w:bCs/>
                <w:sz w:val="22"/>
                <w:szCs w:val="22"/>
              </w:rPr>
              <w:t>Tante scoperte Antropologico 5</w:t>
            </w:r>
          </w:p>
        </w:tc>
      </w:tr>
      <w:tr w:rsidR="005E733F" w:rsidRPr="0058278A" w14:paraId="5BB74885" w14:textId="77777777" w:rsidTr="003B09DD">
        <w:trPr>
          <w:trHeight w:val="925"/>
        </w:trPr>
        <w:tc>
          <w:tcPr>
            <w:tcW w:w="4962" w:type="dxa"/>
          </w:tcPr>
          <w:p w14:paraId="0119473B" w14:textId="77777777" w:rsidR="00CA31F8" w:rsidRPr="0058278A" w:rsidRDefault="00CA31F8" w:rsidP="00CA31F8">
            <w:pPr>
              <w:shd w:val="clear" w:color="auto" w:fill="FFFFFF"/>
              <w:rPr>
                <w:rFonts w:asciiTheme="majorHAnsi" w:hAnsiTheme="majorHAnsi" w:cstheme="majorHAnsi"/>
                <w:sz w:val="22"/>
                <w:szCs w:val="22"/>
              </w:rPr>
            </w:pPr>
            <w:r w:rsidRPr="0058278A">
              <w:rPr>
                <w:rFonts w:asciiTheme="majorHAnsi" w:hAnsiTheme="majorHAnsi" w:cstheme="majorHAnsi"/>
                <w:sz w:val="22"/>
                <w:szCs w:val="22"/>
              </w:rPr>
              <w:t xml:space="preserve">Foglietto + Storia + Geografia + Libro digitale + Libro digitale liquido + </w:t>
            </w:r>
            <w:proofErr w:type="spellStart"/>
            <w:r w:rsidRPr="0058278A">
              <w:rPr>
                <w:rFonts w:asciiTheme="majorHAnsi" w:hAnsiTheme="majorHAnsi" w:cstheme="majorHAnsi"/>
                <w:sz w:val="22"/>
                <w:szCs w:val="22"/>
              </w:rPr>
              <w:t>MyApp</w:t>
            </w:r>
            <w:proofErr w:type="spellEnd"/>
            <w:r w:rsidRPr="0058278A">
              <w:rPr>
                <w:rFonts w:asciiTheme="majorHAnsi" w:hAnsiTheme="majorHAnsi" w:cstheme="majorHAnsi"/>
                <w:sz w:val="22"/>
                <w:szCs w:val="22"/>
              </w:rPr>
              <w:t xml:space="preserve"> + Piattaforma </w:t>
            </w:r>
            <w:proofErr w:type="spellStart"/>
            <w:r w:rsidRPr="0058278A">
              <w:rPr>
                <w:rFonts w:asciiTheme="majorHAnsi" w:hAnsiTheme="majorHAnsi" w:cstheme="majorHAnsi"/>
                <w:sz w:val="22"/>
                <w:szCs w:val="22"/>
              </w:rPr>
              <w:t>KmZero</w:t>
            </w:r>
            <w:proofErr w:type="spellEnd"/>
            <w:r w:rsidRPr="0058278A">
              <w:rPr>
                <w:rFonts w:asciiTheme="majorHAnsi" w:hAnsiTheme="majorHAnsi" w:cstheme="majorHAnsi"/>
                <w:sz w:val="22"/>
                <w:szCs w:val="22"/>
              </w:rPr>
              <w:t xml:space="preserve"> </w:t>
            </w:r>
          </w:p>
          <w:p w14:paraId="296E2C16" w14:textId="443A0687" w:rsidR="00CA31F8" w:rsidRPr="0058278A" w:rsidRDefault="00CA31F8" w:rsidP="00CA31F8">
            <w:pPr>
              <w:shd w:val="clear" w:color="auto" w:fill="FFFFFF"/>
              <w:rPr>
                <w:rFonts w:asciiTheme="majorHAnsi" w:hAnsiTheme="majorHAnsi" w:cstheme="majorHAnsi"/>
                <w:sz w:val="22"/>
                <w:szCs w:val="22"/>
              </w:rPr>
            </w:pPr>
            <w:r w:rsidRPr="0058278A">
              <w:rPr>
                <w:rFonts w:asciiTheme="majorHAnsi" w:hAnsiTheme="majorHAnsi" w:cstheme="majorHAnsi"/>
                <w:sz w:val="22"/>
                <w:szCs w:val="22"/>
              </w:rPr>
              <w:t>pp. 1 + 192 + 120</w:t>
            </w:r>
          </w:p>
          <w:p w14:paraId="0673A657" w14:textId="77777777" w:rsidR="00CA31F8" w:rsidRPr="0058278A" w:rsidRDefault="00CA31F8" w:rsidP="00CA31F8">
            <w:pPr>
              <w:shd w:val="clear" w:color="auto" w:fill="FFFFFF"/>
              <w:rPr>
                <w:rFonts w:asciiTheme="majorHAnsi" w:hAnsiTheme="majorHAnsi" w:cstheme="majorHAnsi"/>
                <w:sz w:val="22"/>
                <w:szCs w:val="22"/>
              </w:rPr>
            </w:pPr>
            <w:r w:rsidRPr="0058278A">
              <w:rPr>
                <w:rFonts w:asciiTheme="majorHAnsi" w:hAnsiTheme="majorHAnsi" w:cstheme="majorHAnsi"/>
                <w:b/>
                <w:bCs/>
                <w:sz w:val="22"/>
                <w:szCs w:val="22"/>
              </w:rPr>
              <w:t>ISBN</w:t>
            </w:r>
            <w:r w:rsidRPr="0058278A">
              <w:rPr>
                <w:rFonts w:asciiTheme="majorHAnsi" w:hAnsiTheme="majorHAnsi" w:cstheme="majorHAnsi"/>
                <w:sz w:val="22"/>
                <w:szCs w:val="22"/>
              </w:rPr>
              <w:t> 9791255810100</w:t>
            </w:r>
          </w:p>
          <w:p w14:paraId="70E34C3B" w14:textId="18B3C7BD" w:rsidR="005E733F" w:rsidRPr="0058278A" w:rsidRDefault="00CA31F8" w:rsidP="003B09DD">
            <w:pPr>
              <w:shd w:val="clear" w:color="auto" w:fill="FFFFFF"/>
              <w:rPr>
                <w:rFonts w:asciiTheme="majorHAnsi" w:hAnsiTheme="majorHAnsi" w:cstheme="majorHAnsi"/>
                <w:sz w:val="22"/>
                <w:szCs w:val="22"/>
              </w:rPr>
            </w:pPr>
            <w:r w:rsidRPr="0058278A">
              <w:rPr>
                <w:rFonts w:asciiTheme="majorHAnsi" w:hAnsiTheme="majorHAnsi" w:cstheme="majorHAnsi"/>
                <w:b/>
                <w:bCs/>
                <w:sz w:val="22"/>
                <w:szCs w:val="22"/>
              </w:rPr>
              <w:t>Prezzo ministeriale</w:t>
            </w:r>
          </w:p>
        </w:tc>
        <w:tc>
          <w:tcPr>
            <w:tcW w:w="5244" w:type="dxa"/>
          </w:tcPr>
          <w:p w14:paraId="259CE7FB" w14:textId="77777777" w:rsidR="00CA31F8" w:rsidRPr="0058278A" w:rsidRDefault="00CA31F8" w:rsidP="00CA31F8">
            <w:pPr>
              <w:shd w:val="clear" w:color="auto" w:fill="FFFFFF"/>
              <w:rPr>
                <w:rFonts w:asciiTheme="majorHAnsi" w:hAnsiTheme="majorHAnsi" w:cstheme="majorHAnsi"/>
                <w:sz w:val="22"/>
                <w:szCs w:val="22"/>
              </w:rPr>
            </w:pPr>
            <w:r w:rsidRPr="0058278A">
              <w:rPr>
                <w:rFonts w:asciiTheme="majorHAnsi" w:hAnsiTheme="majorHAnsi" w:cstheme="majorHAnsi"/>
                <w:sz w:val="22"/>
                <w:szCs w:val="22"/>
              </w:rPr>
              <w:t xml:space="preserve">Foglietto + Storia + Geografia + Libro digitale + Libro digitale liquido + </w:t>
            </w:r>
            <w:proofErr w:type="spellStart"/>
            <w:r w:rsidRPr="0058278A">
              <w:rPr>
                <w:rFonts w:asciiTheme="majorHAnsi" w:hAnsiTheme="majorHAnsi" w:cstheme="majorHAnsi"/>
                <w:sz w:val="22"/>
                <w:szCs w:val="22"/>
              </w:rPr>
              <w:t>MyApp</w:t>
            </w:r>
            <w:proofErr w:type="spellEnd"/>
            <w:r w:rsidRPr="0058278A">
              <w:rPr>
                <w:rFonts w:asciiTheme="majorHAnsi" w:hAnsiTheme="majorHAnsi" w:cstheme="majorHAnsi"/>
                <w:sz w:val="22"/>
                <w:szCs w:val="22"/>
              </w:rPr>
              <w:t xml:space="preserve"> + Piattaforma </w:t>
            </w:r>
            <w:proofErr w:type="spellStart"/>
            <w:r w:rsidRPr="0058278A">
              <w:rPr>
                <w:rFonts w:asciiTheme="majorHAnsi" w:hAnsiTheme="majorHAnsi" w:cstheme="majorHAnsi"/>
                <w:sz w:val="22"/>
                <w:szCs w:val="22"/>
              </w:rPr>
              <w:t>KmZero</w:t>
            </w:r>
            <w:proofErr w:type="spellEnd"/>
            <w:r w:rsidRPr="0058278A">
              <w:rPr>
                <w:rFonts w:asciiTheme="majorHAnsi" w:hAnsiTheme="majorHAnsi" w:cstheme="majorHAnsi"/>
                <w:sz w:val="22"/>
                <w:szCs w:val="22"/>
              </w:rPr>
              <w:t xml:space="preserve"> </w:t>
            </w:r>
          </w:p>
          <w:p w14:paraId="3299E061" w14:textId="41CE6246" w:rsidR="00CA31F8" w:rsidRPr="0058278A" w:rsidRDefault="00CA31F8" w:rsidP="00CA31F8">
            <w:pPr>
              <w:shd w:val="clear" w:color="auto" w:fill="FFFFFF"/>
              <w:rPr>
                <w:rFonts w:asciiTheme="majorHAnsi" w:hAnsiTheme="majorHAnsi" w:cstheme="majorHAnsi"/>
                <w:sz w:val="22"/>
                <w:szCs w:val="22"/>
              </w:rPr>
            </w:pPr>
            <w:r w:rsidRPr="0058278A">
              <w:rPr>
                <w:rFonts w:asciiTheme="majorHAnsi" w:hAnsiTheme="majorHAnsi" w:cstheme="majorHAnsi"/>
                <w:sz w:val="22"/>
                <w:szCs w:val="22"/>
              </w:rPr>
              <w:t>pp. 1 + 192 + 144</w:t>
            </w:r>
          </w:p>
          <w:p w14:paraId="797B4CB8" w14:textId="77777777" w:rsidR="00CA31F8" w:rsidRPr="0058278A" w:rsidRDefault="00CA31F8" w:rsidP="00CA31F8">
            <w:pPr>
              <w:shd w:val="clear" w:color="auto" w:fill="FFFFFF"/>
              <w:rPr>
                <w:rFonts w:asciiTheme="majorHAnsi" w:hAnsiTheme="majorHAnsi" w:cstheme="majorHAnsi"/>
                <w:sz w:val="22"/>
                <w:szCs w:val="22"/>
              </w:rPr>
            </w:pPr>
            <w:r w:rsidRPr="0058278A">
              <w:rPr>
                <w:rFonts w:asciiTheme="majorHAnsi" w:hAnsiTheme="majorHAnsi" w:cstheme="majorHAnsi"/>
                <w:b/>
                <w:bCs/>
                <w:sz w:val="22"/>
                <w:szCs w:val="22"/>
              </w:rPr>
              <w:t>ISBN</w:t>
            </w:r>
            <w:r w:rsidRPr="0058278A">
              <w:rPr>
                <w:rFonts w:asciiTheme="majorHAnsi" w:hAnsiTheme="majorHAnsi" w:cstheme="majorHAnsi"/>
                <w:sz w:val="22"/>
                <w:szCs w:val="22"/>
              </w:rPr>
              <w:t> 9791255810148</w:t>
            </w:r>
          </w:p>
          <w:p w14:paraId="0F416B1F" w14:textId="23D64F0F" w:rsidR="005E733F" w:rsidRPr="0058278A" w:rsidRDefault="00CA31F8" w:rsidP="003B09DD">
            <w:pPr>
              <w:shd w:val="clear" w:color="auto" w:fill="FFFFFF"/>
              <w:rPr>
                <w:rFonts w:asciiTheme="majorHAnsi" w:hAnsiTheme="majorHAnsi" w:cstheme="majorHAnsi"/>
                <w:sz w:val="22"/>
                <w:szCs w:val="22"/>
              </w:rPr>
            </w:pPr>
            <w:r w:rsidRPr="0058278A">
              <w:rPr>
                <w:rFonts w:asciiTheme="majorHAnsi" w:hAnsiTheme="majorHAnsi" w:cstheme="majorHAnsi"/>
                <w:b/>
                <w:bCs/>
                <w:sz w:val="22"/>
                <w:szCs w:val="22"/>
              </w:rPr>
              <w:t>Prezzo ministeriale</w:t>
            </w:r>
          </w:p>
        </w:tc>
      </w:tr>
      <w:tr w:rsidR="00065126" w:rsidRPr="0058278A" w14:paraId="20BB0116" w14:textId="77777777" w:rsidTr="003B09DD">
        <w:trPr>
          <w:trHeight w:val="213"/>
        </w:trPr>
        <w:tc>
          <w:tcPr>
            <w:tcW w:w="10206" w:type="dxa"/>
            <w:gridSpan w:val="2"/>
          </w:tcPr>
          <w:p w14:paraId="7C3BE487" w14:textId="79771B68" w:rsidR="00065126" w:rsidRPr="0058278A" w:rsidRDefault="00065126" w:rsidP="003B09DD">
            <w:pPr>
              <w:pStyle w:val="NormaleWeb"/>
              <w:shd w:val="clear" w:color="auto" w:fill="FFFFFF"/>
              <w:spacing w:before="0" w:beforeAutospacing="0" w:after="0" w:afterAutospacing="0"/>
              <w:jc w:val="center"/>
              <w:rPr>
                <w:rFonts w:asciiTheme="majorHAnsi" w:hAnsiTheme="majorHAnsi" w:cstheme="majorHAnsi"/>
                <w:b/>
                <w:bCs/>
                <w:sz w:val="22"/>
                <w:szCs w:val="22"/>
              </w:rPr>
            </w:pPr>
            <w:r w:rsidRPr="0058278A">
              <w:rPr>
                <w:rFonts w:asciiTheme="majorHAnsi" w:hAnsiTheme="majorHAnsi" w:cstheme="majorHAnsi"/>
                <w:b/>
                <w:bCs/>
                <w:sz w:val="22"/>
                <w:szCs w:val="22"/>
              </w:rPr>
              <w:t>Scientifico</w:t>
            </w:r>
          </w:p>
        </w:tc>
      </w:tr>
      <w:tr w:rsidR="00065126" w:rsidRPr="0058278A" w14:paraId="0FE05D4B" w14:textId="77777777" w:rsidTr="003B09DD">
        <w:trPr>
          <w:trHeight w:val="373"/>
        </w:trPr>
        <w:tc>
          <w:tcPr>
            <w:tcW w:w="4962" w:type="dxa"/>
          </w:tcPr>
          <w:p w14:paraId="41256E27" w14:textId="40A5E689" w:rsidR="00065126" w:rsidRPr="0058278A" w:rsidRDefault="00FD3919" w:rsidP="003B09DD">
            <w:pPr>
              <w:shd w:val="clear" w:color="auto" w:fill="FFFFFF"/>
              <w:rPr>
                <w:rFonts w:asciiTheme="majorHAnsi" w:hAnsiTheme="majorHAnsi" w:cstheme="majorHAnsi"/>
                <w:b/>
                <w:bCs/>
                <w:sz w:val="22"/>
                <w:szCs w:val="22"/>
              </w:rPr>
            </w:pPr>
            <w:r w:rsidRPr="0058278A">
              <w:rPr>
                <w:rFonts w:asciiTheme="majorHAnsi" w:hAnsiTheme="majorHAnsi" w:cstheme="majorHAnsi"/>
                <w:b/>
                <w:bCs/>
                <w:sz w:val="22"/>
                <w:szCs w:val="22"/>
              </w:rPr>
              <w:t>Tante scoperte Scientifico 4</w:t>
            </w:r>
          </w:p>
        </w:tc>
        <w:tc>
          <w:tcPr>
            <w:tcW w:w="5244" w:type="dxa"/>
          </w:tcPr>
          <w:p w14:paraId="53FF9ABE" w14:textId="266D37AB" w:rsidR="00065126" w:rsidRPr="0058278A" w:rsidRDefault="00FD3919" w:rsidP="003B09DD">
            <w:pPr>
              <w:shd w:val="clear" w:color="auto" w:fill="FFFFFF"/>
              <w:rPr>
                <w:rFonts w:asciiTheme="majorHAnsi" w:hAnsiTheme="majorHAnsi" w:cstheme="majorHAnsi"/>
                <w:b/>
                <w:bCs/>
                <w:sz w:val="22"/>
                <w:szCs w:val="22"/>
              </w:rPr>
            </w:pPr>
            <w:r w:rsidRPr="0058278A">
              <w:rPr>
                <w:rFonts w:asciiTheme="majorHAnsi" w:hAnsiTheme="majorHAnsi" w:cstheme="majorHAnsi"/>
                <w:b/>
                <w:bCs/>
                <w:sz w:val="22"/>
                <w:szCs w:val="22"/>
              </w:rPr>
              <w:t>Tante scoperte Scientifico 5</w:t>
            </w:r>
          </w:p>
        </w:tc>
      </w:tr>
      <w:tr w:rsidR="00065126" w:rsidRPr="0058278A" w14:paraId="22751563" w14:textId="77777777" w:rsidTr="003B09DD">
        <w:trPr>
          <w:trHeight w:val="925"/>
        </w:trPr>
        <w:tc>
          <w:tcPr>
            <w:tcW w:w="4962" w:type="dxa"/>
          </w:tcPr>
          <w:p w14:paraId="5FE180B8" w14:textId="1F4D08D0" w:rsidR="00FD3919" w:rsidRPr="0058278A" w:rsidRDefault="00FD3919" w:rsidP="00FD3919">
            <w:pPr>
              <w:shd w:val="clear" w:color="auto" w:fill="FFFFFF"/>
              <w:rPr>
                <w:rFonts w:asciiTheme="majorHAnsi" w:hAnsiTheme="majorHAnsi" w:cstheme="majorHAnsi"/>
                <w:sz w:val="22"/>
                <w:szCs w:val="22"/>
              </w:rPr>
            </w:pPr>
            <w:r w:rsidRPr="0058278A">
              <w:rPr>
                <w:rFonts w:asciiTheme="majorHAnsi" w:hAnsiTheme="majorHAnsi" w:cstheme="majorHAnsi"/>
                <w:sz w:val="22"/>
                <w:szCs w:val="22"/>
              </w:rPr>
              <w:t xml:space="preserve">Foglietto + Matematica + Scienze + </w:t>
            </w:r>
            <w:r w:rsidR="00705BB5" w:rsidRPr="0058278A">
              <w:rPr>
                <w:rFonts w:asciiTheme="majorHAnsi" w:hAnsiTheme="majorHAnsi" w:cstheme="majorHAnsi"/>
                <w:sz w:val="22"/>
                <w:szCs w:val="22"/>
              </w:rPr>
              <w:t>Tecnologia</w:t>
            </w:r>
            <w:r w:rsidRPr="0058278A">
              <w:rPr>
                <w:rFonts w:asciiTheme="majorHAnsi" w:hAnsiTheme="majorHAnsi" w:cstheme="majorHAnsi"/>
                <w:sz w:val="22"/>
                <w:szCs w:val="22"/>
              </w:rPr>
              <w:t xml:space="preserve"> + Libro digitale + Libro digitale liquido + </w:t>
            </w:r>
            <w:proofErr w:type="spellStart"/>
            <w:r w:rsidRPr="0058278A">
              <w:rPr>
                <w:rFonts w:asciiTheme="majorHAnsi" w:hAnsiTheme="majorHAnsi" w:cstheme="majorHAnsi"/>
                <w:sz w:val="22"/>
                <w:szCs w:val="22"/>
              </w:rPr>
              <w:t>MyApp</w:t>
            </w:r>
            <w:proofErr w:type="spellEnd"/>
            <w:r w:rsidRPr="0058278A">
              <w:rPr>
                <w:rFonts w:asciiTheme="majorHAnsi" w:hAnsiTheme="majorHAnsi" w:cstheme="majorHAnsi"/>
                <w:sz w:val="22"/>
                <w:szCs w:val="22"/>
              </w:rPr>
              <w:t xml:space="preserve"> + Piattaforma </w:t>
            </w:r>
            <w:proofErr w:type="spellStart"/>
            <w:r w:rsidRPr="0058278A">
              <w:rPr>
                <w:rFonts w:asciiTheme="majorHAnsi" w:hAnsiTheme="majorHAnsi" w:cstheme="majorHAnsi"/>
                <w:sz w:val="22"/>
                <w:szCs w:val="22"/>
              </w:rPr>
              <w:t>KmZero</w:t>
            </w:r>
            <w:proofErr w:type="spellEnd"/>
            <w:r w:rsidRPr="0058278A">
              <w:rPr>
                <w:rFonts w:asciiTheme="majorHAnsi" w:hAnsiTheme="majorHAnsi" w:cstheme="majorHAnsi"/>
                <w:sz w:val="22"/>
                <w:szCs w:val="22"/>
              </w:rPr>
              <w:t xml:space="preserve"> </w:t>
            </w:r>
          </w:p>
          <w:p w14:paraId="740B8F09" w14:textId="0C5CD199" w:rsidR="00FD3919" w:rsidRPr="0058278A" w:rsidRDefault="00FD3919" w:rsidP="00FD3919">
            <w:pPr>
              <w:shd w:val="clear" w:color="auto" w:fill="FFFFFF"/>
              <w:rPr>
                <w:rFonts w:asciiTheme="majorHAnsi" w:hAnsiTheme="majorHAnsi" w:cstheme="majorHAnsi"/>
                <w:sz w:val="22"/>
                <w:szCs w:val="22"/>
              </w:rPr>
            </w:pPr>
            <w:r w:rsidRPr="0058278A">
              <w:rPr>
                <w:rFonts w:asciiTheme="majorHAnsi" w:hAnsiTheme="majorHAnsi" w:cstheme="majorHAnsi"/>
                <w:sz w:val="22"/>
                <w:szCs w:val="22"/>
              </w:rPr>
              <w:t>pp. 1 + 264 + 144 + 64</w:t>
            </w:r>
          </w:p>
          <w:p w14:paraId="6423B2E1" w14:textId="77777777" w:rsidR="00FD3919" w:rsidRPr="0058278A" w:rsidRDefault="00FD3919" w:rsidP="00FD3919">
            <w:pPr>
              <w:shd w:val="clear" w:color="auto" w:fill="FFFFFF"/>
              <w:rPr>
                <w:rFonts w:asciiTheme="majorHAnsi" w:hAnsiTheme="majorHAnsi" w:cstheme="majorHAnsi"/>
                <w:sz w:val="22"/>
                <w:szCs w:val="22"/>
              </w:rPr>
            </w:pPr>
            <w:r w:rsidRPr="0058278A">
              <w:rPr>
                <w:rFonts w:asciiTheme="majorHAnsi" w:hAnsiTheme="majorHAnsi" w:cstheme="majorHAnsi"/>
                <w:b/>
                <w:bCs/>
                <w:sz w:val="22"/>
                <w:szCs w:val="22"/>
              </w:rPr>
              <w:t>ISBN</w:t>
            </w:r>
            <w:r w:rsidRPr="0058278A">
              <w:rPr>
                <w:rFonts w:asciiTheme="majorHAnsi" w:hAnsiTheme="majorHAnsi" w:cstheme="majorHAnsi"/>
                <w:sz w:val="22"/>
                <w:szCs w:val="22"/>
              </w:rPr>
              <w:t> 9791255810124</w:t>
            </w:r>
          </w:p>
          <w:p w14:paraId="0513B492" w14:textId="004E24B2" w:rsidR="00065126" w:rsidRPr="0058278A" w:rsidRDefault="00FD3919" w:rsidP="003B09DD">
            <w:pPr>
              <w:shd w:val="clear" w:color="auto" w:fill="FFFFFF"/>
              <w:rPr>
                <w:rFonts w:asciiTheme="majorHAnsi" w:hAnsiTheme="majorHAnsi" w:cstheme="majorHAnsi"/>
                <w:sz w:val="22"/>
                <w:szCs w:val="22"/>
              </w:rPr>
            </w:pPr>
            <w:r w:rsidRPr="0058278A">
              <w:rPr>
                <w:rFonts w:asciiTheme="majorHAnsi" w:hAnsiTheme="majorHAnsi" w:cstheme="majorHAnsi"/>
                <w:b/>
                <w:bCs/>
                <w:sz w:val="22"/>
                <w:szCs w:val="22"/>
              </w:rPr>
              <w:t>Prezzo ministeriale</w:t>
            </w:r>
          </w:p>
        </w:tc>
        <w:tc>
          <w:tcPr>
            <w:tcW w:w="5244" w:type="dxa"/>
          </w:tcPr>
          <w:p w14:paraId="3F09891D" w14:textId="77777777" w:rsidR="00FD3919" w:rsidRPr="0058278A" w:rsidRDefault="00FD3919" w:rsidP="00FD3919">
            <w:pPr>
              <w:shd w:val="clear" w:color="auto" w:fill="FFFFFF"/>
              <w:rPr>
                <w:rFonts w:asciiTheme="majorHAnsi" w:hAnsiTheme="majorHAnsi" w:cstheme="majorHAnsi"/>
                <w:sz w:val="22"/>
                <w:szCs w:val="22"/>
              </w:rPr>
            </w:pPr>
            <w:r w:rsidRPr="0058278A">
              <w:rPr>
                <w:rFonts w:asciiTheme="majorHAnsi" w:hAnsiTheme="majorHAnsi" w:cstheme="majorHAnsi"/>
                <w:sz w:val="22"/>
                <w:szCs w:val="22"/>
              </w:rPr>
              <w:t xml:space="preserve">Foglietto + Matematica + Scienze + Libro digitale + Libro digitale liquido + </w:t>
            </w:r>
            <w:proofErr w:type="spellStart"/>
            <w:r w:rsidRPr="0058278A">
              <w:rPr>
                <w:rFonts w:asciiTheme="majorHAnsi" w:hAnsiTheme="majorHAnsi" w:cstheme="majorHAnsi"/>
                <w:sz w:val="22"/>
                <w:szCs w:val="22"/>
              </w:rPr>
              <w:t>MyApp</w:t>
            </w:r>
            <w:proofErr w:type="spellEnd"/>
            <w:r w:rsidRPr="0058278A">
              <w:rPr>
                <w:rFonts w:asciiTheme="majorHAnsi" w:hAnsiTheme="majorHAnsi" w:cstheme="majorHAnsi"/>
                <w:sz w:val="22"/>
                <w:szCs w:val="22"/>
              </w:rPr>
              <w:t xml:space="preserve"> + Piattaforma </w:t>
            </w:r>
            <w:proofErr w:type="spellStart"/>
            <w:r w:rsidRPr="0058278A">
              <w:rPr>
                <w:rFonts w:asciiTheme="majorHAnsi" w:hAnsiTheme="majorHAnsi" w:cstheme="majorHAnsi"/>
                <w:sz w:val="22"/>
                <w:szCs w:val="22"/>
              </w:rPr>
              <w:t>KmZero</w:t>
            </w:r>
            <w:proofErr w:type="spellEnd"/>
            <w:r w:rsidRPr="0058278A">
              <w:rPr>
                <w:rFonts w:asciiTheme="majorHAnsi" w:hAnsiTheme="majorHAnsi" w:cstheme="majorHAnsi"/>
                <w:sz w:val="22"/>
                <w:szCs w:val="22"/>
              </w:rPr>
              <w:t xml:space="preserve"> </w:t>
            </w:r>
          </w:p>
          <w:p w14:paraId="3E1DC9A9" w14:textId="6913FE24" w:rsidR="00FD3919" w:rsidRPr="0058278A" w:rsidRDefault="00FD3919" w:rsidP="00FD3919">
            <w:pPr>
              <w:shd w:val="clear" w:color="auto" w:fill="FFFFFF"/>
              <w:rPr>
                <w:rFonts w:asciiTheme="majorHAnsi" w:hAnsiTheme="majorHAnsi" w:cstheme="majorHAnsi"/>
                <w:sz w:val="22"/>
                <w:szCs w:val="22"/>
              </w:rPr>
            </w:pPr>
            <w:r w:rsidRPr="0058278A">
              <w:rPr>
                <w:rFonts w:asciiTheme="majorHAnsi" w:hAnsiTheme="majorHAnsi" w:cstheme="majorHAnsi"/>
                <w:sz w:val="22"/>
                <w:szCs w:val="22"/>
              </w:rPr>
              <w:t>pp. 1 + 264 + 144</w:t>
            </w:r>
          </w:p>
          <w:p w14:paraId="5C083DDD" w14:textId="77777777" w:rsidR="00FD3919" w:rsidRPr="0058278A" w:rsidRDefault="00FD3919" w:rsidP="00FD3919">
            <w:pPr>
              <w:shd w:val="clear" w:color="auto" w:fill="FFFFFF"/>
              <w:rPr>
                <w:rFonts w:asciiTheme="majorHAnsi" w:hAnsiTheme="majorHAnsi" w:cstheme="majorHAnsi"/>
                <w:sz w:val="22"/>
                <w:szCs w:val="22"/>
              </w:rPr>
            </w:pPr>
            <w:r w:rsidRPr="0058278A">
              <w:rPr>
                <w:rFonts w:asciiTheme="majorHAnsi" w:hAnsiTheme="majorHAnsi" w:cstheme="majorHAnsi"/>
                <w:b/>
                <w:bCs/>
                <w:sz w:val="22"/>
                <w:szCs w:val="22"/>
              </w:rPr>
              <w:t>ISBN</w:t>
            </w:r>
            <w:r w:rsidRPr="0058278A">
              <w:rPr>
                <w:rFonts w:asciiTheme="majorHAnsi" w:hAnsiTheme="majorHAnsi" w:cstheme="majorHAnsi"/>
                <w:sz w:val="22"/>
                <w:szCs w:val="22"/>
              </w:rPr>
              <w:t> 9791255810162</w:t>
            </w:r>
          </w:p>
          <w:p w14:paraId="6B93DC3E" w14:textId="53BCC84B" w:rsidR="00065126" w:rsidRPr="0058278A" w:rsidRDefault="00FD3919" w:rsidP="003B09DD">
            <w:pPr>
              <w:shd w:val="clear" w:color="auto" w:fill="FFFFFF"/>
              <w:rPr>
                <w:rFonts w:asciiTheme="majorHAnsi" w:hAnsiTheme="majorHAnsi" w:cstheme="majorHAnsi"/>
                <w:sz w:val="22"/>
                <w:szCs w:val="22"/>
              </w:rPr>
            </w:pPr>
            <w:r w:rsidRPr="0058278A">
              <w:rPr>
                <w:rFonts w:asciiTheme="majorHAnsi" w:hAnsiTheme="majorHAnsi" w:cstheme="majorHAnsi"/>
                <w:b/>
                <w:bCs/>
                <w:sz w:val="22"/>
                <w:szCs w:val="22"/>
              </w:rPr>
              <w:t>Prezzo ministeriale</w:t>
            </w:r>
          </w:p>
        </w:tc>
      </w:tr>
    </w:tbl>
    <w:p w14:paraId="1CE9244A" w14:textId="38B4D70A" w:rsidR="00757611" w:rsidRPr="0058278A" w:rsidRDefault="00757611" w:rsidP="00FD4EE3">
      <w:pPr>
        <w:rPr>
          <w:rFonts w:asciiTheme="majorHAnsi" w:hAnsiTheme="majorHAnsi" w:cstheme="majorHAnsi"/>
          <w:b/>
          <w:bCs/>
          <w:sz w:val="22"/>
          <w:szCs w:val="22"/>
        </w:rPr>
      </w:pPr>
    </w:p>
    <w:p w14:paraId="3721F955" w14:textId="78D25165" w:rsidR="00757611" w:rsidRPr="00FD4EE3" w:rsidRDefault="0082135E" w:rsidP="00184CDA">
      <w:pPr>
        <w:jc w:val="both"/>
        <w:rPr>
          <w:rFonts w:asciiTheme="majorHAnsi" w:hAnsiTheme="majorHAnsi" w:cstheme="majorHAnsi"/>
          <w:i/>
          <w:iCs/>
          <w:color w:val="000000"/>
          <w:sz w:val="22"/>
          <w:szCs w:val="22"/>
        </w:rPr>
      </w:pPr>
      <w:r w:rsidRPr="0058278A">
        <w:rPr>
          <w:rFonts w:asciiTheme="majorHAnsi" w:hAnsiTheme="majorHAnsi" w:cstheme="majorHAnsi"/>
          <w:i/>
          <w:iCs/>
          <w:color w:val="000000"/>
          <w:sz w:val="22"/>
          <w:szCs w:val="22"/>
        </w:rPr>
        <w:t xml:space="preserve">Oltre </w:t>
      </w:r>
      <w:r w:rsidR="001F166C" w:rsidRPr="0058278A">
        <w:rPr>
          <w:rFonts w:asciiTheme="majorHAnsi" w:hAnsiTheme="majorHAnsi" w:cstheme="majorHAnsi"/>
          <w:i/>
          <w:iCs/>
          <w:color w:val="000000"/>
          <w:sz w:val="22"/>
          <w:szCs w:val="22"/>
        </w:rPr>
        <w:t>a</w:t>
      </w:r>
      <w:r w:rsidRPr="0058278A">
        <w:rPr>
          <w:rFonts w:asciiTheme="majorHAnsi" w:hAnsiTheme="majorHAnsi" w:cstheme="majorHAnsi"/>
          <w:i/>
          <w:iCs/>
          <w:color w:val="000000"/>
          <w:sz w:val="22"/>
          <w:szCs w:val="22"/>
        </w:rPr>
        <w:t xml:space="preserve">l corso cartaceo, è </w:t>
      </w:r>
      <w:r w:rsidR="00425F66" w:rsidRPr="0058278A">
        <w:rPr>
          <w:rFonts w:asciiTheme="majorHAnsi" w:hAnsiTheme="majorHAnsi" w:cstheme="majorHAnsi"/>
          <w:i/>
          <w:iCs/>
          <w:color w:val="000000"/>
          <w:sz w:val="22"/>
          <w:szCs w:val="22"/>
        </w:rPr>
        <w:t>presente</w:t>
      </w:r>
      <w:r w:rsidRPr="0058278A">
        <w:rPr>
          <w:rFonts w:asciiTheme="majorHAnsi" w:hAnsiTheme="majorHAnsi" w:cstheme="majorHAnsi"/>
          <w:i/>
          <w:iCs/>
          <w:color w:val="000000"/>
          <w:sz w:val="22"/>
          <w:szCs w:val="22"/>
        </w:rPr>
        <w:t xml:space="preserve"> anche la versione digitale</w:t>
      </w:r>
      <w:r w:rsidR="00757611" w:rsidRPr="0058278A">
        <w:rPr>
          <w:rFonts w:asciiTheme="majorHAnsi" w:hAnsiTheme="majorHAnsi" w:cstheme="majorHAnsi"/>
          <w:i/>
          <w:iCs/>
          <w:color w:val="000000"/>
          <w:sz w:val="22"/>
          <w:szCs w:val="22"/>
        </w:rPr>
        <w:t>,</w:t>
      </w:r>
      <w:r w:rsidR="00011F7C" w:rsidRPr="0058278A">
        <w:rPr>
          <w:rFonts w:asciiTheme="majorHAnsi" w:hAnsiTheme="majorHAnsi" w:cstheme="majorHAnsi"/>
          <w:i/>
          <w:iCs/>
          <w:color w:val="000000"/>
          <w:sz w:val="22"/>
          <w:szCs w:val="22"/>
        </w:rPr>
        <w:t xml:space="preserve"> sia</w:t>
      </w:r>
      <w:r w:rsidR="00757611" w:rsidRPr="0058278A">
        <w:rPr>
          <w:rFonts w:asciiTheme="majorHAnsi" w:hAnsiTheme="majorHAnsi" w:cstheme="majorHAnsi"/>
          <w:i/>
          <w:iCs/>
          <w:color w:val="000000"/>
          <w:sz w:val="22"/>
          <w:szCs w:val="22"/>
        </w:rPr>
        <w:t xml:space="preserve"> nel formato </w:t>
      </w:r>
      <w:r w:rsidR="00757611" w:rsidRPr="0058278A">
        <w:rPr>
          <w:rFonts w:asciiTheme="majorHAnsi" w:hAnsiTheme="majorHAnsi" w:cstheme="majorHAnsi"/>
          <w:b/>
          <w:bCs/>
          <w:i/>
          <w:iCs/>
          <w:color w:val="000000"/>
          <w:sz w:val="22"/>
          <w:szCs w:val="22"/>
        </w:rPr>
        <w:t>Libro digitale</w:t>
      </w:r>
      <w:r w:rsidR="006E501C" w:rsidRPr="0058278A">
        <w:rPr>
          <w:rFonts w:asciiTheme="majorHAnsi" w:hAnsiTheme="majorHAnsi" w:cstheme="majorHAnsi"/>
          <w:i/>
          <w:iCs/>
          <w:color w:val="000000"/>
          <w:sz w:val="22"/>
          <w:szCs w:val="22"/>
        </w:rPr>
        <w:t>,</w:t>
      </w:r>
      <w:r w:rsidR="00757611" w:rsidRPr="0058278A">
        <w:rPr>
          <w:rFonts w:asciiTheme="majorHAnsi" w:hAnsiTheme="majorHAnsi" w:cstheme="majorHAnsi"/>
          <w:i/>
          <w:iCs/>
          <w:color w:val="000000"/>
          <w:sz w:val="22"/>
          <w:szCs w:val="22"/>
        </w:rPr>
        <w:t xml:space="preserve"> </w:t>
      </w:r>
      <w:r w:rsidR="00F40EFB" w:rsidRPr="0058278A">
        <w:rPr>
          <w:rFonts w:asciiTheme="majorHAnsi" w:hAnsiTheme="majorHAnsi" w:cstheme="majorHAnsi"/>
          <w:i/>
          <w:iCs/>
          <w:color w:val="000000"/>
          <w:sz w:val="22"/>
          <w:szCs w:val="22"/>
        </w:rPr>
        <w:t xml:space="preserve">che </w:t>
      </w:r>
      <w:r w:rsidR="008925D6" w:rsidRPr="0058278A">
        <w:rPr>
          <w:rFonts w:asciiTheme="majorHAnsi" w:hAnsiTheme="majorHAnsi" w:cstheme="majorHAnsi"/>
          <w:i/>
          <w:iCs/>
          <w:color w:val="000000"/>
          <w:sz w:val="22"/>
          <w:szCs w:val="22"/>
        </w:rPr>
        <w:t xml:space="preserve">riproduce in modo fedele l’esperienza di lettura su carta e consente di scaricare offline i contenuti </w:t>
      </w:r>
      <w:r w:rsidR="00BD6B89" w:rsidRPr="0058278A">
        <w:rPr>
          <w:rFonts w:asciiTheme="majorHAnsi" w:hAnsiTheme="majorHAnsi" w:cstheme="majorHAnsi"/>
          <w:i/>
          <w:iCs/>
          <w:color w:val="000000"/>
          <w:sz w:val="22"/>
          <w:szCs w:val="22"/>
        </w:rPr>
        <w:t>tramite l’app</w:t>
      </w:r>
      <w:r w:rsidR="008925D6" w:rsidRPr="0058278A">
        <w:rPr>
          <w:rFonts w:asciiTheme="majorHAnsi" w:hAnsiTheme="majorHAnsi" w:cstheme="majorHAnsi"/>
          <w:i/>
          <w:iCs/>
          <w:color w:val="000000"/>
          <w:sz w:val="22"/>
          <w:szCs w:val="22"/>
        </w:rPr>
        <w:t xml:space="preserve"> dedicata</w:t>
      </w:r>
      <w:r w:rsidR="003B46DE" w:rsidRPr="0058278A">
        <w:rPr>
          <w:rFonts w:asciiTheme="majorHAnsi" w:hAnsiTheme="majorHAnsi" w:cstheme="majorHAnsi"/>
          <w:i/>
          <w:iCs/>
          <w:color w:val="000000"/>
          <w:sz w:val="22"/>
          <w:szCs w:val="22"/>
        </w:rPr>
        <w:t xml:space="preserve">, </w:t>
      </w:r>
      <w:r w:rsidR="00F97539" w:rsidRPr="0058278A">
        <w:rPr>
          <w:rFonts w:asciiTheme="majorHAnsi" w:hAnsiTheme="majorHAnsi" w:cstheme="majorHAnsi"/>
          <w:i/>
          <w:iCs/>
          <w:color w:val="000000"/>
          <w:sz w:val="22"/>
          <w:szCs w:val="22"/>
        </w:rPr>
        <w:t>che</w:t>
      </w:r>
      <w:r w:rsidR="00521035" w:rsidRPr="0058278A">
        <w:rPr>
          <w:rFonts w:asciiTheme="majorHAnsi" w:hAnsiTheme="majorHAnsi" w:cstheme="majorHAnsi"/>
          <w:i/>
          <w:iCs/>
          <w:color w:val="000000"/>
          <w:sz w:val="22"/>
          <w:szCs w:val="22"/>
        </w:rPr>
        <w:t xml:space="preserve"> </w:t>
      </w:r>
      <w:r w:rsidR="00757611" w:rsidRPr="0058278A">
        <w:rPr>
          <w:rFonts w:asciiTheme="majorHAnsi" w:hAnsiTheme="majorHAnsi" w:cstheme="majorHAnsi"/>
          <w:i/>
          <w:iCs/>
          <w:color w:val="000000"/>
          <w:sz w:val="22"/>
          <w:szCs w:val="22"/>
        </w:rPr>
        <w:t xml:space="preserve">nel formato </w:t>
      </w:r>
      <w:r w:rsidR="00757611" w:rsidRPr="0058278A">
        <w:rPr>
          <w:rFonts w:asciiTheme="majorHAnsi" w:hAnsiTheme="majorHAnsi" w:cstheme="majorHAnsi"/>
          <w:b/>
          <w:bCs/>
          <w:i/>
          <w:iCs/>
          <w:color w:val="000000"/>
          <w:sz w:val="22"/>
          <w:szCs w:val="22"/>
        </w:rPr>
        <w:t>Libro digitale liquido</w:t>
      </w:r>
      <w:r w:rsidR="0068066E" w:rsidRPr="0058278A">
        <w:rPr>
          <w:rFonts w:asciiTheme="majorHAnsi" w:hAnsiTheme="majorHAnsi" w:cstheme="majorHAnsi"/>
          <w:i/>
          <w:iCs/>
          <w:color w:val="000000"/>
          <w:sz w:val="22"/>
          <w:szCs w:val="22"/>
        </w:rPr>
        <w:t>,</w:t>
      </w:r>
      <w:r w:rsidR="00757611" w:rsidRPr="0058278A">
        <w:rPr>
          <w:rFonts w:asciiTheme="majorHAnsi" w:hAnsiTheme="majorHAnsi" w:cstheme="majorHAnsi"/>
          <w:i/>
          <w:iCs/>
          <w:color w:val="000000"/>
          <w:sz w:val="22"/>
          <w:szCs w:val="22"/>
        </w:rPr>
        <w:t xml:space="preserve"> uno strumento pensato per l’inclusione, in quanto contiene la lettura automatica del testo e un pannello per l’accessibilità (caratteri ad alta leggibilità, dimensione dei caratteri, testo tutto maiuscolo, possibilità di modificare il contrasto). L’offerta digitale </w:t>
      </w:r>
      <w:r w:rsidR="00E8774B" w:rsidRPr="0058278A">
        <w:rPr>
          <w:rFonts w:asciiTheme="majorHAnsi" w:hAnsiTheme="majorHAnsi" w:cstheme="majorHAnsi"/>
          <w:i/>
          <w:iCs/>
          <w:color w:val="000000"/>
          <w:sz w:val="22"/>
          <w:szCs w:val="22"/>
        </w:rPr>
        <w:t>è arricchita dal</w:t>
      </w:r>
      <w:r w:rsidR="00757611" w:rsidRPr="0058278A">
        <w:rPr>
          <w:rFonts w:asciiTheme="majorHAnsi" w:hAnsiTheme="majorHAnsi" w:cstheme="majorHAnsi"/>
          <w:i/>
          <w:iCs/>
          <w:color w:val="000000"/>
          <w:sz w:val="22"/>
          <w:szCs w:val="22"/>
        </w:rPr>
        <w:t xml:space="preserve">la </w:t>
      </w:r>
      <w:r w:rsidR="00757611" w:rsidRPr="0058278A">
        <w:rPr>
          <w:rFonts w:asciiTheme="majorHAnsi" w:hAnsiTheme="majorHAnsi" w:cstheme="majorHAnsi"/>
          <w:b/>
          <w:bCs/>
          <w:i/>
          <w:iCs/>
          <w:color w:val="000000"/>
          <w:sz w:val="22"/>
          <w:szCs w:val="22"/>
        </w:rPr>
        <w:t xml:space="preserve">piattaforma </w:t>
      </w:r>
      <w:proofErr w:type="spellStart"/>
      <w:r w:rsidR="00757611" w:rsidRPr="0058278A">
        <w:rPr>
          <w:rFonts w:asciiTheme="majorHAnsi" w:hAnsiTheme="majorHAnsi" w:cstheme="majorHAnsi"/>
          <w:b/>
          <w:bCs/>
          <w:i/>
          <w:iCs/>
          <w:color w:val="000000"/>
          <w:sz w:val="22"/>
          <w:szCs w:val="22"/>
        </w:rPr>
        <w:t>KmZero</w:t>
      </w:r>
      <w:proofErr w:type="spellEnd"/>
      <w:r w:rsidR="00757611" w:rsidRPr="0058278A">
        <w:rPr>
          <w:rFonts w:asciiTheme="majorHAnsi" w:hAnsiTheme="majorHAnsi" w:cstheme="majorHAnsi"/>
          <w:i/>
          <w:iCs/>
          <w:color w:val="000000"/>
          <w:sz w:val="22"/>
          <w:szCs w:val="22"/>
        </w:rPr>
        <w:t>, un ambiente online, con tanti materiali integrativi e risorse digitali per studiare, esercitarsi e approfondire, e, per i docenti, strumenti per creare lezioni</w:t>
      </w:r>
      <w:r w:rsidR="00DE5454" w:rsidRPr="0058278A">
        <w:rPr>
          <w:rFonts w:asciiTheme="majorHAnsi" w:hAnsiTheme="majorHAnsi" w:cstheme="majorHAnsi"/>
          <w:i/>
          <w:iCs/>
          <w:color w:val="000000"/>
          <w:sz w:val="22"/>
          <w:szCs w:val="22"/>
        </w:rPr>
        <w:t xml:space="preserve">, </w:t>
      </w:r>
      <w:r w:rsidR="00757611" w:rsidRPr="0058278A">
        <w:rPr>
          <w:rFonts w:asciiTheme="majorHAnsi" w:hAnsiTheme="majorHAnsi" w:cstheme="majorHAnsi"/>
          <w:i/>
          <w:iCs/>
          <w:color w:val="000000"/>
          <w:sz w:val="22"/>
          <w:szCs w:val="22"/>
        </w:rPr>
        <w:t>verificare i progressi degli studenti</w:t>
      </w:r>
      <w:r w:rsidR="00A963E6" w:rsidRPr="0058278A">
        <w:rPr>
          <w:rFonts w:asciiTheme="majorHAnsi" w:hAnsiTheme="majorHAnsi" w:cstheme="majorHAnsi"/>
          <w:i/>
          <w:iCs/>
          <w:color w:val="000000"/>
          <w:sz w:val="22"/>
          <w:szCs w:val="22"/>
        </w:rPr>
        <w:t xml:space="preserve"> e accedere </w:t>
      </w:r>
      <w:r w:rsidR="00042D4C" w:rsidRPr="0058278A">
        <w:rPr>
          <w:rFonts w:asciiTheme="majorHAnsi" w:hAnsiTheme="majorHAnsi" w:cstheme="majorHAnsi"/>
          <w:i/>
          <w:iCs/>
          <w:color w:val="000000"/>
          <w:sz w:val="22"/>
          <w:szCs w:val="22"/>
        </w:rPr>
        <w:t xml:space="preserve">alla </w:t>
      </w:r>
      <w:r w:rsidR="00DE5454" w:rsidRPr="0058278A">
        <w:rPr>
          <w:rFonts w:asciiTheme="majorHAnsi" w:hAnsiTheme="majorHAnsi" w:cstheme="majorHAnsi"/>
          <w:i/>
          <w:iCs/>
          <w:color w:val="000000"/>
          <w:sz w:val="22"/>
          <w:szCs w:val="22"/>
        </w:rPr>
        <w:t>G</w:t>
      </w:r>
      <w:r w:rsidR="00042D4C" w:rsidRPr="0058278A">
        <w:rPr>
          <w:rFonts w:asciiTheme="majorHAnsi" w:hAnsiTheme="majorHAnsi" w:cstheme="majorHAnsi"/>
          <w:i/>
          <w:iCs/>
          <w:color w:val="000000"/>
          <w:sz w:val="22"/>
          <w:szCs w:val="22"/>
        </w:rPr>
        <w:t>uida del libro in adozione e a una selezione di contenuti di formazione Learning Academy</w:t>
      </w:r>
      <w:r w:rsidR="00757611" w:rsidRPr="0058278A">
        <w:rPr>
          <w:rFonts w:asciiTheme="majorHAnsi" w:hAnsiTheme="majorHAnsi" w:cstheme="majorHAnsi"/>
          <w:i/>
          <w:iCs/>
          <w:color w:val="000000"/>
          <w:sz w:val="22"/>
          <w:szCs w:val="22"/>
        </w:rPr>
        <w:t xml:space="preserve">. Infine, l’applicazione </w:t>
      </w:r>
      <w:proofErr w:type="spellStart"/>
      <w:r w:rsidR="00757611" w:rsidRPr="0058278A">
        <w:rPr>
          <w:rFonts w:asciiTheme="majorHAnsi" w:hAnsiTheme="majorHAnsi" w:cstheme="majorHAnsi"/>
          <w:b/>
          <w:bCs/>
          <w:i/>
          <w:iCs/>
          <w:color w:val="000000"/>
          <w:sz w:val="22"/>
          <w:szCs w:val="22"/>
        </w:rPr>
        <w:t>MyApp</w:t>
      </w:r>
      <w:proofErr w:type="spellEnd"/>
      <w:r w:rsidR="00757611" w:rsidRPr="0058278A">
        <w:rPr>
          <w:rFonts w:asciiTheme="majorHAnsi" w:hAnsiTheme="majorHAnsi" w:cstheme="majorHAnsi"/>
          <w:i/>
          <w:iCs/>
          <w:color w:val="000000"/>
          <w:sz w:val="22"/>
          <w:szCs w:val="22"/>
        </w:rPr>
        <w:t xml:space="preserve"> per poter accedere, ovunque e i</w:t>
      </w:r>
      <w:r w:rsidR="0008672D" w:rsidRPr="0058278A">
        <w:rPr>
          <w:rFonts w:asciiTheme="majorHAnsi" w:hAnsiTheme="majorHAnsi" w:cstheme="majorHAnsi"/>
          <w:i/>
          <w:iCs/>
          <w:color w:val="000000"/>
          <w:sz w:val="22"/>
          <w:szCs w:val="22"/>
        </w:rPr>
        <w:t>n</w:t>
      </w:r>
      <w:r w:rsidR="00757611" w:rsidRPr="0058278A">
        <w:rPr>
          <w:rFonts w:asciiTheme="majorHAnsi" w:hAnsiTheme="majorHAnsi" w:cstheme="majorHAnsi"/>
          <w:i/>
          <w:iCs/>
          <w:color w:val="000000"/>
          <w:sz w:val="22"/>
          <w:szCs w:val="22"/>
        </w:rPr>
        <w:t xml:space="preserve"> qualsiasi momento, ai contenuti digitali integrativi inquadrando i </w:t>
      </w:r>
      <w:proofErr w:type="spellStart"/>
      <w:r w:rsidR="00757611" w:rsidRPr="0058278A">
        <w:rPr>
          <w:rFonts w:asciiTheme="majorHAnsi" w:hAnsiTheme="majorHAnsi" w:cstheme="majorHAnsi"/>
          <w:i/>
          <w:iCs/>
          <w:color w:val="000000"/>
          <w:sz w:val="22"/>
          <w:szCs w:val="22"/>
        </w:rPr>
        <w:t>QRcode</w:t>
      </w:r>
      <w:proofErr w:type="spellEnd"/>
      <w:r w:rsidR="00757611" w:rsidRPr="0058278A">
        <w:rPr>
          <w:rFonts w:asciiTheme="majorHAnsi" w:hAnsiTheme="majorHAnsi" w:cstheme="majorHAnsi"/>
          <w:i/>
          <w:iCs/>
          <w:color w:val="000000"/>
          <w:sz w:val="22"/>
          <w:szCs w:val="22"/>
        </w:rPr>
        <w:t xml:space="preserve"> presenti nei libri.</w:t>
      </w:r>
    </w:p>
    <w:p w14:paraId="3D66275E" w14:textId="13010855" w:rsidR="00757611" w:rsidRPr="0058278A" w:rsidRDefault="00757611" w:rsidP="00FD4EE3">
      <w:pPr>
        <w:rPr>
          <w:rFonts w:asciiTheme="majorHAnsi" w:hAnsiTheme="majorHAnsi" w:cstheme="majorHAnsi"/>
          <w:i/>
          <w:iCs/>
          <w:sz w:val="22"/>
          <w:szCs w:val="22"/>
        </w:rPr>
      </w:pPr>
    </w:p>
    <w:p w14:paraId="66320FF0" w14:textId="1D3D1978" w:rsidR="00640559" w:rsidRPr="0058278A" w:rsidRDefault="00705BB5" w:rsidP="00FD4EE3">
      <w:pPr>
        <w:rPr>
          <w:rFonts w:asciiTheme="majorHAnsi" w:hAnsiTheme="majorHAnsi" w:cstheme="majorHAnsi"/>
          <w:sz w:val="22"/>
          <w:szCs w:val="22"/>
          <w:shd w:val="clear" w:color="auto" w:fill="FFFFFF"/>
        </w:rPr>
      </w:pPr>
      <w:r w:rsidRPr="0058278A">
        <w:rPr>
          <w:rFonts w:asciiTheme="majorHAnsi" w:hAnsiTheme="majorHAnsi" w:cstheme="majorHAnsi"/>
          <w:sz w:val="22"/>
          <w:szCs w:val="22"/>
          <w:shd w:val="clear" w:color="auto" w:fill="FFFFFF"/>
        </w:rPr>
        <w:t>Questo sussidiario consente di attivare una didattica laboratoriale grazie a un</w:t>
      </w:r>
      <w:r w:rsidR="005E6256" w:rsidRPr="0058278A">
        <w:rPr>
          <w:rFonts w:asciiTheme="majorHAnsi" w:hAnsiTheme="majorHAnsi" w:cstheme="majorHAnsi"/>
          <w:sz w:val="22"/>
          <w:szCs w:val="22"/>
          <w:shd w:val="clear" w:color="auto" w:fill="FFFFFF"/>
        </w:rPr>
        <w:t xml:space="preserve"> </w:t>
      </w:r>
      <w:r w:rsidR="00DD3DC1" w:rsidRPr="0058278A">
        <w:rPr>
          <w:rFonts w:asciiTheme="majorHAnsi" w:hAnsiTheme="majorHAnsi" w:cstheme="majorHAnsi"/>
          <w:sz w:val="22"/>
          <w:szCs w:val="22"/>
          <w:shd w:val="clear" w:color="auto" w:fill="FFFFFF"/>
        </w:rPr>
        <w:t>profilo ricco e coinvolgente, che promuove l’apprendimento attivo</w:t>
      </w:r>
      <w:r w:rsidR="005E6256" w:rsidRPr="0058278A">
        <w:rPr>
          <w:rFonts w:asciiTheme="majorHAnsi" w:hAnsiTheme="majorHAnsi" w:cstheme="majorHAnsi"/>
          <w:sz w:val="22"/>
          <w:szCs w:val="22"/>
          <w:shd w:val="clear" w:color="auto" w:fill="FFFFFF"/>
        </w:rPr>
        <w:t>,</w:t>
      </w:r>
      <w:r w:rsidR="00DD3DC1" w:rsidRPr="0058278A">
        <w:rPr>
          <w:rFonts w:asciiTheme="majorHAnsi" w:hAnsiTheme="majorHAnsi" w:cstheme="majorHAnsi"/>
          <w:sz w:val="22"/>
          <w:szCs w:val="22"/>
          <w:shd w:val="clear" w:color="auto" w:fill="FFFFFF"/>
        </w:rPr>
        <w:t xml:space="preserve"> </w:t>
      </w:r>
      <w:r w:rsidR="005E6256" w:rsidRPr="0058278A">
        <w:rPr>
          <w:rFonts w:asciiTheme="majorHAnsi" w:hAnsiTheme="majorHAnsi" w:cstheme="majorHAnsi"/>
          <w:sz w:val="22"/>
          <w:szCs w:val="22"/>
          <w:shd w:val="clear" w:color="auto" w:fill="FFFFFF"/>
        </w:rPr>
        <w:t xml:space="preserve">ai </w:t>
      </w:r>
      <w:r w:rsidR="00DD3DC1" w:rsidRPr="0058278A">
        <w:rPr>
          <w:rFonts w:asciiTheme="majorHAnsi" w:hAnsiTheme="majorHAnsi" w:cstheme="majorHAnsi"/>
          <w:sz w:val="22"/>
          <w:szCs w:val="22"/>
          <w:shd w:val="clear" w:color="auto" w:fill="FFFFFF"/>
        </w:rPr>
        <w:t>progetti interdisciplinari</w:t>
      </w:r>
      <w:r w:rsidR="005E6256" w:rsidRPr="0058278A">
        <w:rPr>
          <w:rFonts w:asciiTheme="majorHAnsi" w:hAnsiTheme="majorHAnsi" w:cstheme="majorHAnsi"/>
          <w:sz w:val="22"/>
          <w:szCs w:val="22"/>
          <w:shd w:val="clear" w:color="auto" w:fill="FFFFFF"/>
        </w:rPr>
        <w:t xml:space="preserve"> e ai </w:t>
      </w:r>
      <w:r w:rsidR="00DD3DC1" w:rsidRPr="0058278A">
        <w:rPr>
          <w:rFonts w:asciiTheme="majorHAnsi" w:hAnsiTheme="majorHAnsi" w:cstheme="majorHAnsi"/>
          <w:sz w:val="22"/>
          <w:szCs w:val="22"/>
          <w:shd w:val="clear" w:color="auto" w:fill="FFFFFF"/>
        </w:rPr>
        <w:t xml:space="preserve">fili rossi che attraversano tutte le materie. </w:t>
      </w:r>
      <w:r w:rsidR="005E6256" w:rsidRPr="0058278A">
        <w:rPr>
          <w:rFonts w:asciiTheme="majorHAnsi" w:hAnsiTheme="majorHAnsi" w:cstheme="majorHAnsi"/>
          <w:sz w:val="22"/>
          <w:szCs w:val="22"/>
          <w:shd w:val="clear" w:color="auto" w:fill="FFFFFF"/>
        </w:rPr>
        <w:t>Il</w:t>
      </w:r>
      <w:r w:rsidR="00DD3DC1" w:rsidRPr="0058278A">
        <w:rPr>
          <w:rFonts w:asciiTheme="majorHAnsi" w:hAnsiTheme="majorHAnsi" w:cstheme="majorHAnsi"/>
          <w:sz w:val="22"/>
          <w:szCs w:val="22"/>
          <w:shd w:val="clear" w:color="auto" w:fill="FFFFFF"/>
        </w:rPr>
        <w:t xml:space="preserve"> percorso </w:t>
      </w:r>
      <w:r w:rsidR="005E6256" w:rsidRPr="0058278A">
        <w:rPr>
          <w:rFonts w:asciiTheme="majorHAnsi" w:hAnsiTheme="majorHAnsi" w:cstheme="majorHAnsi"/>
          <w:sz w:val="22"/>
          <w:szCs w:val="22"/>
          <w:shd w:val="clear" w:color="auto" w:fill="FFFFFF"/>
        </w:rPr>
        <w:t>aiuta a</w:t>
      </w:r>
      <w:r w:rsidR="00DD3DC1" w:rsidRPr="0058278A">
        <w:rPr>
          <w:rFonts w:asciiTheme="majorHAnsi" w:hAnsiTheme="majorHAnsi" w:cstheme="majorHAnsi"/>
          <w:sz w:val="22"/>
          <w:szCs w:val="22"/>
          <w:shd w:val="clear" w:color="auto" w:fill="FFFFFF"/>
        </w:rPr>
        <w:t xml:space="preserve"> costruire il sapere passo dopo passo e </w:t>
      </w:r>
      <w:r w:rsidR="005E6256" w:rsidRPr="0058278A">
        <w:rPr>
          <w:rFonts w:asciiTheme="majorHAnsi" w:hAnsiTheme="majorHAnsi" w:cstheme="majorHAnsi"/>
          <w:sz w:val="22"/>
          <w:szCs w:val="22"/>
          <w:shd w:val="clear" w:color="auto" w:fill="FFFFFF"/>
        </w:rPr>
        <w:t xml:space="preserve">permette di </w:t>
      </w:r>
      <w:r w:rsidR="00DD3DC1" w:rsidRPr="0058278A">
        <w:rPr>
          <w:rFonts w:asciiTheme="majorHAnsi" w:hAnsiTheme="majorHAnsi" w:cstheme="majorHAnsi"/>
          <w:sz w:val="22"/>
          <w:szCs w:val="22"/>
          <w:shd w:val="clear" w:color="auto" w:fill="FFFFFF"/>
        </w:rPr>
        <w:t>arrivare preparati a</w:t>
      </w:r>
      <w:r w:rsidR="005E6256" w:rsidRPr="0058278A">
        <w:rPr>
          <w:rFonts w:asciiTheme="majorHAnsi" w:hAnsiTheme="majorHAnsi" w:cstheme="majorHAnsi"/>
          <w:sz w:val="22"/>
          <w:szCs w:val="22"/>
          <w:shd w:val="clear" w:color="auto" w:fill="FFFFFF"/>
        </w:rPr>
        <w:t>lla Scuola secondaria di primo grado,</w:t>
      </w:r>
      <w:r w:rsidR="00DD3DC1" w:rsidRPr="0058278A">
        <w:rPr>
          <w:rFonts w:asciiTheme="majorHAnsi" w:hAnsiTheme="majorHAnsi" w:cstheme="majorHAnsi"/>
          <w:sz w:val="22"/>
          <w:szCs w:val="22"/>
          <w:shd w:val="clear" w:color="auto" w:fill="FFFFFF"/>
        </w:rPr>
        <w:t xml:space="preserve"> </w:t>
      </w:r>
      <w:r w:rsidR="005E6256" w:rsidRPr="0058278A">
        <w:rPr>
          <w:rFonts w:asciiTheme="majorHAnsi" w:hAnsiTheme="majorHAnsi" w:cstheme="majorHAnsi"/>
          <w:sz w:val="22"/>
          <w:szCs w:val="22"/>
          <w:shd w:val="clear" w:color="auto" w:fill="FFFFFF"/>
        </w:rPr>
        <w:t xml:space="preserve">con </w:t>
      </w:r>
      <w:r w:rsidR="00DD3DC1" w:rsidRPr="0058278A">
        <w:rPr>
          <w:rFonts w:asciiTheme="majorHAnsi" w:hAnsiTheme="majorHAnsi" w:cstheme="majorHAnsi"/>
          <w:sz w:val="22"/>
          <w:szCs w:val="22"/>
          <w:shd w:val="clear" w:color="auto" w:fill="FFFFFF"/>
        </w:rPr>
        <w:t>un metodo di studio efficace.</w:t>
      </w:r>
    </w:p>
    <w:p w14:paraId="0D53BCF7" w14:textId="77777777" w:rsidR="00DD3DC1" w:rsidRPr="0058278A" w:rsidRDefault="00DD3DC1" w:rsidP="00FD4EE3">
      <w:pPr>
        <w:rPr>
          <w:rFonts w:asciiTheme="majorHAnsi" w:hAnsiTheme="majorHAnsi" w:cstheme="majorHAnsi"/>
          <w:sz w:val="22"/>
          <w:szCs w:val="22"/>
          <w:shd w:val="clear" w:color="auto" w:fill="FFFFFF"/>
        </w:rPr>
      </w:pPr>
    </w:p>
    <w:p w14:paraId="6C9227BE" w14:textId="347601ED" w:rsidR="00770E19" w:rsidRPr="0058278A" w:rsidRDefault="00770E19" w:rsidP="00770E19">
      <w:pPr>
        <w:shd w:val="clear" w:color="auto" w:fill="FFFFFF"/>
        <w:rPr>
          <w:rFonts w:asciiTheme="majorHAnsi" w:hAnsiTheme="majorHAnsi" w:cstheme="majorHAnsi"/>
          <w:b/>
          <w:bCs/>
          <w:sz w:val="22"/>
          <w:szCs w:val="22"/>
        </w:rPr>
      </w:pPr>
      <w:r w:rsidRPr="0058278A">
        <w:rPr>
          <w:rFonts w:asciiTheme="majorHAnsi" w:hAnsiTheme="majorHAnsi" w:cstheme="majorHAnsi"/>
          <w:b/>
          <w:bCs/>
          <w:sz w:val="22"/>
          <w:szCs w:val="22"/>
        </w:rPr>
        <w:t>Le principali caratteristiche dell’opera</w:t>
      </w:r>
      <w:r w:rsidR="00705BB5" w:rsidRPr="0058278A">
        <w:rPr>
          <w:rFonts w:asciiTheme="majorHAnsi" w:hAnsiTheme="majorHAnsi" w:cstheme="majorHAnsi"/>
          <w:b/>
          <w:bCs/>
          <w:sz w:val="22"/>
          <w:szCs w:val="22"/>
        </w:rPr>
        <w:t xml:space="preserve"> che motivano la scelta sono</w:t>
      </w:r>
    </w:p>
    <w:p w14:paraId="6044340B" w14:textId="77777777" w:rsidR="00693CA7" w:rsidRPr="0058278A" w:rsidRDefault="00693CA7" w:rsidP="00693CA7">
      <w:pPr>
        <w:numPr>
          <w:ilvl w:val="0"/>
          <w:numId w:val="19"/>
        </w:numPr>
        <w:shd w:val="clear" w:color="auto" w:fill="FFFFFF"/>
        <w:rPr>
          <w:rFonts w:asciiTheme="majorHAnsi" w:hAnsiTheme="majorHAnsi" w:cstheme="majorHAnsi"/>
          <w:sz w:val="22"/>
          <w:szCs w:val="22"/>
        </w:rPr>
      </w:pPr>
      <w:r w:rsidRPr="0058278A">
        <w:rPr>
          <w:rFonts w:asciiTheme="majorHAnsi" w:hAnsiTheme="majorHAnsi" w:cstheme="majorHAnsi"/>
          <w:b/>
          <w:bCs/>
          <w:sz w:val="22"/>
          <w:szCs w:val="22"/>
        </w:rPr>
        <w:t xml:space="preserve">Metodo di studio: </w:t>
      </w:r>
      <w:r w:rsidRPr="0058278A">
        <w:rPr>
          <w:rFonts w:asciiTheme="majorHAnsi" w:hAnsiTheme="majorHAnsi" w:cstheme="majorHAnsi"/>
          <w:sz w:val="22"/>
          <w:szCs w:val="22"/>
        </w:rPr>
        <w:t>tante attività didattiche pensate per costruire un metodo di studio efficace, per imparare a osservare, selezionare informazioni, fissare le conoscenze ed esercitare le competenze di rielaborazione ed esposizione orale, anche con progetti interdisciplinari.</w:t>
      </w:r>
    </w:p>
    <w:p w14:paraId="338D6C87" w14:textId="4641C909" w:rsidR="00693CA7" w:rsidRPr="0058278A" w:rsidRDefault="00693CA7" w:rsidP="00693CA7">
      <w:pPr>
        <w:numPr>
          <w:ilvl w:val="0"/>
          <w:numId w:val="19"/>
        </w:numPr>
        <w:shd w:val="clear" w:color="auto" w:fill="FFFFFF"/>
        <w:rPr>
          <w:rFonts w:asciiTheme="majorHAnsi" w:hAnsiTheme="majorHAnsi" w:cstheme="majorHAnsi"/>
          <w:sz w:val="22"/>
          <w:szCs w:val="22"/>
        </w:rPr>
      </w:pPr>
      <w:r w:rsidRPr="0058278A">
        <w:rPr>
          <w:rFonts w:asciiTheme="majorHAnsi" w:hAnsiTheme="majorHAnsi" w:cstheme="majorHAnsi"/>
          <w:b/>
          <w:bCs/>
          <w:sz w:val="22"/>
          <w:szCs w:val="22"/>
        </w:rPr>
        <w:t>Profilo ricco e coinvolgente: </w:t>
      </w:r>
      <w:r w:rsidRPr="0058278A">
        <w:rPr>
          <w:rFonts w:asciiTheme="majorHAnsi" w:hAnsiTheme="majorHAnsi" w:cstheme="majorHAnsi"/>
          <w:i/>
          <w:iCs/>
          <w:sz w:val="22"/>
          <w:szCs w:val="22"/>
        </w:rPr>
        <w:t>Tante scoperte</w:t>
      </w:r>
      <w:r w:rsidRPr="0058278A">
        <w:rPr>
          <w:rFonts w:asciiTheme="majorHAnsi" w:hAnsiTheme="majorHAnsi" w:cstheme="majorHAnsi"/>
          <w:sz w:val="22"/>
          <w:szCs w:val="22"/>
        </w:rPr>
        <w:t> punta alla ricchezza e correttezza dei contenuti. È un sussidiario con basi scientifiche solide, grazie all’autorevolezza delle autrici. La comprensione profonda dei concetti pone le basi utili per proseguire</w:t>
      </w:r>
      <w:r w:rsidR="005E6256" w:rsidRPr="0058278A">
        <w:rPr>
          <w:rFonts w:asciiTheme="majorHAnsi" w:hAnsiTheme="majorHAnsi" w:cstheme="majorHAnsi"/>
          <w:sz w:val="22"/>
          <w:szCs w:val="22"/>
        </w:rPr>
        <w:t xml:space="preserve"> nel proprio percorso di apprendimento</w:t>
      </w:r>
      <w:r w:rsidRPr="0058278A">
        <w:rPr>
          <w:rFonts w:asciiTheme="majorHAnsi" w:hAnsiTheme="majorHAnsi" w:cstheme="majorHAnsi"/>
          <w:sz w:val="22"/>
          <w:szCs w:val="22"/>
        </w:rPr>
        <w:t>. L’attenzione alla sostenibilità e alla cura dell’ambiente è parte integrante del profilo.</w:t>
      </w:r>
    </w:p>
    <w:p w14:paraId="53894B69" w14:textId="77777777" w:rsidR="00693CA7" w:rsidRPr="0058278A" w:rsidRDefault="00693CA7" w:rsidP="00693CA7">
      <w:pPr>
        <w:numPr>
          <w:ilvl w:val="0"/>
          <w:numId w:val="19"/>
        </w:numPr>
        <w:shd w:val="clear" w:color="auto" w:fill="FFFFFF"/>
        <w:rPr>
          <w:rFonts w:asciiTheme="majorHAnsi" w:hAnsiTheme="majorHAnsi" w:cstheme="majorHAnsi"/>
          <w:sz w:val="22"/>
          <w:szCs w:val="22"/>
        </w:rPr>
      </w:pPr>
      <w:r w:rsidRPr="0058278A">
        <w:rPr>
          <w:rFonts w:asciiTheme="majorHAnsi" w:hAnsiTheme="majorHAnsi" w:cstheme="majorHAnsi"/>
          <w:b/>
          <w:bCs/>
          <w:sz w:val="22"/>
          <w:szCs w:val="22"/>
        </w:rPr>
        <w:lastRenderedPageBreak/>
        <w:t>STEM e tecnologia</w:t>
      </w:r>
      <w:r w:rsidRPr="0058278A">
        <w:rPr>
          <w:rFonts w:asciiTheme="majorHAnsi" w:hAnsiTheme="majorHAnsi" w:cstheme="majorHAnsi"/>
          <w:sz w:val="22"/>
          <w:szCs w:val="22"/>
        </w:rPr>
        <w:t>: la tecnologia, oltre ad essere presente in tutti i volumi, ha anche ampio spazio nell’allegato, che pone bambini e bambine di fronte a situazioni in cui è importante – come da indicazioni nazionali – “Vedere e osservare”, “Prevedere e immaginare”.</w:t>
      </w:r>
    </w:p>
    <w:p w14:paraId="551EE937" w14:textId="77777777" w:rsidR="00693CA7" w:rsidRPr="0058278A" w:rsidRDefault="00693CA7" w:rsidP="00693CA7">
      <w:pPr>
        <w:numPr>
          <w:ilvl w:val="0"/>
          <w:numId w:val="19"/>
        </w:numPr>
        <w:shd w:val="clear" w:color="auto" w:fill="FFFFFF"/>
        <w:rPr>
          <w:rFonts w:asciiTheme="majorHAnsi" w:hAnsiTheme="majorHAnsi" w:cstheme="majorHAnsi"/>
          <w:sz w:val="22"/>
          <w:szCs w:val="22"/>
        </w:rPr>
      </w:pPr>
      <w:r w:rsidRPr="0058278A">
        <w:rPr>
          <w:rFonts w:asciiTheme="majorHAnsi" w:hAnsiTheme="majorHAnsi" w:cstheme="majorHAnsi"/>
          <w:b/>
          <w:bCs/>
          <w:sz w:val="22"/>
          <w:szCs w:val="22"/>
        </w:rPr>
        <w:t xml:space="preserve">Apprendimento attivo: </w:t>
      </w:r>
      <w:r w:rsidRPr="0058278A">
        <w:rPr>
          <w:rFonts w:asciiTheme="majorHAnsi" w:hAnsiTheme="majorHAnsi" w:cstheme="majorHAnsi"/>
          <w:sz w:val="22"/>
          <w:szCs w:val="22"/>
        </w:rPr>
        <w:t>il coinvolgimento attivo è presente in ogni ambito e promuove la costruzione della conoscenza a partire dagli interessi spontanei di ogni bambina/o. In storia si interrogano le fonti; in geografia si lavora molto con le carte, anche in versione interattiva; in scienze l’approccio attivo è presente in tutto il profilo, soprattutto nelle parti Scienze Lab; in matematica ci si mette alla prova con i Mate Lab. In tutte le materie, le unità si chiudono con Progetti o Sfide, per lavorare insieme e mettersi alla prova anche in contesti non noti.</w:t>
      </w:r>
    </w:p>
    <w:p w14:paraId="1DE5B64E" w14:textId="77777777" w:rsidR="00693CA7" w:rsidRPr="0058278A" w:rsidRDefault="00693CA7" w:rsidP="00693CA7">
      <w:pPr>
        <w:numPr>
          <w:ilvl w:val="0"/>
          <w:numId w:val="19"/>
        </w:numPr>
        <w:shd w:val="clear" w:color="auto" w:fill="FFFFFF"/>
        <w:rPr>
          <w:rFonts w:asciiTheme="majorHAnsi" w:hAnsiTheme="majorHAnsi" w:cstheme="majorHAnsi"/>
          <w:sz w:val="22"/>
          <w:szCs w:val="22"/>
        </w:rPr>
      </w:pPr>
      <w:r w:rsidRPr="0058278A">
        <w:rPr>
          <w:rFonts w:asciiTheme="majorHAnsi" w:hAnsiTheme="majorHAnsi" w:cstheme="majorHAnsi"/>
          <w:b/>
          <w:bCs/>
          <w:sz w:val="22"/>
          <w:szCs w:val="22"/>
        </w:rPr>
        <w:t xml:space="preserve">Approccio multidisciplinare: </w:t>
      </w:r>
      <w:r w:rsidRPr="0058278A">
        <w:rPr>
          <w:rFonts w:asciiTheme="majorHAnsi" w:hAnsiTheme="majorHAnsi" w:cstheme="majorHAnsi"/>
          <w:sz w:val="22"/>
          <w:szCs w:val="22"/>
        </w:rPr>
        <w:t>si ritrova nelle rubriche speciali “I fili rossi” che caratterizzano tutte le materie, creando connessioni interdisciplinari di senso. Ma è visibile anche nell’importanza data alle storie di grandi personalità, per mostrare l’aspetto umano della ricerca. Marie Curie, Charles Darwin, Leonardo Fibonacci sono solo alcuni dei personaggi raccontati. Per ogni unità inoltre vengono proposti innovativi progetti di comunicazione: mostre, articoli, festival della scienza, che sviluppano le capacità di pensiero critico, elaborazione personale e creatività.</w:t>
      </w:r>
    </w:p>
    <w:p w14:paraId="09227CD4" w14:textId="60B66E72" w:rsidR="00693CA7" w:rsidRPr="0058278A" w:rsidRDefault="00693CA7" w:rsidP="00722F3D">
      <w:pPr>
        <w:shd w:val="clear" w:color="auto" w:fill="FFFFFF"/>
        <w:rPr>
          <w:rFonts w:asciiTheme="majorHAnsi" w:hAnsiTheme="majorHAnsi" w:cstheme="majorHAnsi"/>
          <w:sz w:val="22"/>
          <w:szCs w:val="22"/>
        </w:rPr>
      </w:pPr>
    </w:p>
    <w:p w14:paraId="3CE702B8" w14:textId="77777777" w:rsidR="00693CA7" w:rsidRPr="0058278A" w:rsidRDefault="00693CA7" w:rsidP="00722F3D">
      <w:pPr>
        <w:shd w:val="clear" w:color="auto" w:fill="FFFFFF"/>
        <w:rPr>
          <w:rFonts w:asciiTheme="majorHAnsi" w:hAnsiTheme="majorHAnsi" w:cstheme="majorHAnsi"/>
          <w:b/>
          <w:bCs/>
          <w:sz w:val="22"/>
          <w:szCs w:val="22"/>
        </w:rPr>
      </w:pPr>
    </w:p>
    <w:p w14:paraId="36CB5559" w14:textId="0B1B99C6" w:rsidR="00722F3D" w:rsidRPr="0058278A" w:rsidRDefault="00770E19" w:rsidP="00BC123C">
      <w:pPr>
        <w:shd w:val="clear" w:color="auto" w:fill="FFFFFF"/>
        <w:rPr>
          <w:rFonts w:asciiTheme="majorHAnsi" w:hAnsiTheme="majorHAnsi" w:cstheme="majorHAnsi"/>
          <w:b/>
          <w:bCs/>
          <w:sz w:val="22"/>
          <w:szCs w:val="22"/>
        </w:rPr>
      </w:pPr>
      <w:r w:rsidRPr="0058278A">
        <w:rPr>
          <w:rFonts w:asciiTheme="majorHAnsi" w:hAnsiTheme="majorHAnsi" w:cstheme="majorHAnsi"/>
          <w:b/>
          <w:bCs/>
          <w:sz w:val="22"/>
          <w:szCs w:val="22"/>
        </w:rPr>
        <w:t>Per la Didattica con il Digitale</w:t>
      </w:r>
    </w:p>
    <w:p w14:paraId="61B99426" w14:textId="1793E330" w:rsidR="00BC123C" w:rsidRPr="0058278A" w:rsidRDefault="00BC123C" w:rsidP="00BC123C">
      <w:pPr>
        <w:numPr>
          <w:ilvl w:val="0"/>
          <w:numId w:val="20"/>
        </w:numPr>
        <w:shd w:val="clear" w:color="auto" w:fill="FFFFFF"/>
        <w:rPr>
          <w:rFonts w:asciiTheme="majorHAnsi" w:hAnsiTheme="majorHAnsi" w:cstheme="majorHAnsi"/>
          <w:sz w:val="21"/>
          <w:szCs w:val="21"/>
        </w:rPr>
      </w:pPr>
      <w:r w:rsidRPr="0058278A">
        <w:rPr>
          <w:rStyle w:val="Enfasigrassetto"/>
          <w:rFonts w:asciiTheme="majorHAnsi" w:hAnsiTheme="majorHAnsi" w:cstheme="majorHAnsi"/>
          <w:sz w:val="21"/>
          <w:szCs w:val="21"/>
        </w:rPr>
        <w:t>Libro digitale</w:t>
      </w:r>
      <w:r w:rsidRPr="0058278A">
        <w:rPr>
          <w:rFonts w:asciiTheme="majorHAnsi" w:hAnsiTheme="majorHAnsi" w:cstheme="majorHAnsi"/>
          <w:sz w:val="21"/>
          <w:szCs w:val="21"/>
        </w:rPr>
        <w:t>: è la versione digitale del libro, per docente e studente, disponibile online e offline. Il libro digitale riproduce in modo fedele l’esperienza di lettura su carta e consente la sottolineatura, l’inserimento di note e segnalibri, l’accesso, per l’insegnante, al pannello con strumenti per la LIM (scrivi, evidenzia, cerchia, riquadra) e la possibilità di scaricare offline i contenuti. Inoltre, permette di accedere ai materiali digitali integrativi, tra cui:</w:t>
      </w:r>
      <w:r w:rsidRPr="0058278A">
        <w:rPr>
          <w:rFonts w:asciiTheme="majorHAnsi" w:hAnsiTheme="majorHAnsi" w:cstheme="majorHAnsi"/>
          <w:sz w:val="21"/>
          <w:szCs w:val="21"/>
        </w:rPr>
        <w:br/>
        <w:t>- Mappe interattive: 40 mappe interattive per consolidare i concetti principali di storia, geografia, matematica e scienze.</w:t>
      </w:r>
      <w:r w:rsidRPr="0058278A">
        <w:rPr>
          <w:rFonts w:asciiTheme="majorHAnsi" w:hAnsiTheme="majorHAnsi" w:cstheme="majorHAnsi"/>
          <w:sz w:val="21"/>
          <w:szCs w:val="21"/>
        </w:rPr>
        <w:br/>
        <w:t>- Giochi: 40 giochi per ripassare storia, geografia, matematica e scienze divertendosi.</w:t>
      </w:r>
      <w:r w:rsidRPr="0058278A">
        <w:rPr>
          <w:rFonts w:asciiTheme="majorHAnsi" w:hAnsiTheme="majorHAnsi" w:cstheme="majorHAnsi"/>
          <w:sz w:val="21"/>
          <w:szCs w:val="21"/>
        </w:rPr>
        <w:br/>
        <w:t xml:space="preserve">- Galleria: 25 </w:t>
      </w:r>
      <w:proofErr w:type="spellStart"/>
      <w:r w:rsidRPr="0058278A">
        <w:rPr>
          <w:rFonts w:asciiTheme="majorHAnsi" w:hAnsiTheme="majorHAnsi" w:cstheme="majorHAnsi"/>
          <w:sz w:val="21"/>
          <w:szCs w:val="21"/>
        </w:rPr>
        <w:t>flashcard</w:t>
      </w:r>
      <w:proofErr w:type="spellEnd"/>
      <w:r w:rsidRPr="0058278A">
        <w:rPr>
          <w:rFonts w:asciiTheme="majorHAnsi" w:hAnsiTheme="majorHAnsi" w:cstheme="majorHAnsi"/>
          <w:sz w:val="21"/>
          <w:szCs w:val="21"/>
        </w:rPr>
        <w:t>, 39 immagini interattive per ripassare storia, geografia e scienze e 17 linee del tempo interattive.</w:t>
      </w:r>
      <w:r w:rsidRPr="0058278A">
        <w:rPr>
          <w:rFonts w:asciiTheme="majorHAnsi" w:hAnsiTheme="majorHAnsi" w:cstheme="majorHAnsi"/>
          <w:sz w:val="21"/>
          <w:szCs w:val="21"/>
        </w:rPr>
        <w:br/>
        <w:t>- Esercizi: 569 esercizi di storia, geografia, scienze e matematica.</w:t>
      </w:r>
    </w:p>
    <w:p w14:paraId="27754E09" w14:textId="5D5B0770" w:rsidR="00BC123C" w:rsidRPr="0058278A" w:rsidRDefault="00BC123C" w:rsidP="00BC123C">
      <w:pPr>
        <w:numPr>
          <w:ilvl w:val="0"/>
          <w:numId w:val="20"/>
        </w:numPr>
        <w:shd w:val="clear" w:color="auto" w:fill="FFFFFF"/>
        <w:rPr>
          <w:rFonts w:asciiTheme="majorHAnsi" w:hAnsiTheme="majorHAnsi" w:cstheme="majorHAnsi"/>
          <w:sz w:val="21"/>
          <w:szCs w:val="21"/>
        </w:rPr>
      </w:pPr>
      <w:r w:rsidRPr="0058278A">
        <w:rPr>
          <w:rStyle w:val="Enfasigrassetto"/>
          <w:rFonts w:asciiTheme="majorHAnsi" w:hAnsiTheme="majorHAnsi" w:cstheme="majorHAnsi"/>
          <w:sz w:val="21"/>
          <w:szCs w:val="21"/>
        </w:rPr>
        <w:t>Libro digitale liquido</w:t>
      </w:r>
      <w:r w:rsidRPr="0058278A">
        <w:rPr>
          <w:rFonts w:asciiTheme="majorHAnsi" w:hAnsiTheme="majorHAnsi" w:cstheme="majorHAnsi"/>
          <w:sz w:val="21"/>
          <w:szCs w:val="21"/>
        </w:rPr>
        <w:t>: la versione digitale del libro che si adatta a qualsiasi dispositivo, per docente e studente, disponibile online e offline. Il libro digitale liquido permette di:</w:t>
      </w:r>
      <w:r w:rsidRPr="0058278A">
        <w:rPr>
          <w:rFonts w:asciiTheme="majorHAnsi" w:hAnsiTheme="majorHAnsi" w:cstheme="majorHAnsi"/>
          <w:sz w:val="21"/>
          <w:szCs w:val="21"/>
        </w:rPr>
        <w:br/>
        <w:t>- inserire note e segnalibri;</w:t>
      </w:r>
      <w:r w:rsidRPr="0058278A">
        <w:rPr>
          <w:rFonts w:asciiTheme="majorHAnsi" w:hAnsiTheme="majorHAnsi" w:cstheme="majorHAnsi"/>
          <w:sz w:val="21"/>
          <w:szCs w:val="21"/>
        </w:rPr>
        <w:br/>
        <w:t>- studiare e ripassare scegliendo carattere e sfondo preferiti;</w:t>
      </w:r>
      <w:r w:rsidRPr="0058278A">
        <w:rPr>
          <w:rFonts w:asciiTheme="majorHAnsi" w:hAnsiTheme="majorHAnsi" w:cstheme="majorHAnsi"/>
          <w:sz w:val="21"/>
          <w:szCs w:val="21"/>
        </w:rPr>
        <w:br/>
        <w:t>- accedere alla modalità di lettura automatica e ai materiali digitali integrativi.</w:t>
      </w:r>
    </w:p>
    <w:p w14:paraId="5A3F715B" w14:textId="7B1DEE08" w:rsidR="00BC123C" w:rsidRPr="0058278A" w:rsidRDefault="00BC123C" w:rsidP="00BC123C">
      <w:pPr>
        <w:numPr>
          <w:ilvl w:val="0"/>
          <w:numId w:val="20"/>
        </w:numPr>
        <w:shd w:val="clear" w:color="auto" w:fill="FFFFFF"/>
        <w:rPr>
          <w:rFonts w:asciiTheme="majorHAnsi" w:hAnsiTheme="majorHAnsi" w:cstheme="majorHAnsi"/>
          <w:sz w:val="21"/>
          <w:szCs w:val="21"/>
        </w:rPr>
      </w:pPr>
      <w:r w:rsidRPr="0058278A">
        <w:rPr>
          <w:rStyle w:val="Enfasigrassetto"/>
          <w:rFonts w:asciiTheme="majorHAnsi" w:hAnsiTheme="majorHAnsi" w:cstheme="majorHAnsi"/>
          <w:sz w:val="21"/>
          <w:szCs w:val="21"/>
        </w:rPr>
        <w:t xml:space="preserve">Piattaforma </w:t>
      </w:r>
      <w:proofErr w:type="spellStart"/>
      <w:r w:rsidRPr="0058278A">
        <w:rPr>
          <w:rStyle w:val="Enfasigrassetto"/>
          <w:rFonts w:asciiTheme="majorHAnsi" w:hAnsiTheme="majorHAnsi" w:cstheme="majorHAnsi"/>
          <w:sz w:val="21"/>
          <w:szCs w:val="21"/>
        </w:rPr>
        <w:t>KmZero</w:t>
      </w:r>
      <w:proofErr w:type="spellEnd"/>
      <w:r w:rsidRPr="0058278A">
        <w:rPr>
          <w:rFonts w:asciiTheme="majorHAnsi" w:hAnsiTheme="majorHAnsi" w:cstheme="majorHAnsi"/>
          <w:sz w:val="21"/>
          <w:szCs w:val="21"/>
        </w:rPr>
        <w:t>: l’ambiente online per docenti e studenti, con migliaia di materiali digitali integrativi di qualità, disponibili online e offline. In particolare, l'insegnante può:</w:t>
      </w:r>
      <w:r w:rsidRPr="0058278A">
        <w:rPr>
          <w:rFonts w:asciiTheme="majorHAnsi" w:hAnsiTheme="majorHAnsi" w:cstheme="majorHAnsi"/>
          <w:sz w:val="21"/>
          <w:szCs w:val="21"/>
        </w:rPr>
        <w:br/>
        <w:t>- costruire la propria lezione e verifiche personalizzate;</w:t>
      </w:r>
      <w:r w:rsidRPr="0058278A">
        <w:rPr>
          <w:rFonts w:asciiTheme="majorHAnsi" w:hAnsiTheme="majorHAnsi" w:cstheme="majorHAnsi"/>
          <w:sz w:val="21"/>
          <w:szCs w:val="21"/>
        </w:rPr>
        <w:br/>
        <w:t>- assegnare attività didattiche attraverso Google Moduli;</w:t>
      </w:r>
      <w:r w:rsidRPr="0058278A">
        <w:rPr>
          <w:rFonts w:asciiTheme="majorHAnsi" w:hAnsiTheme="majorHAnsi" w:cstheme="majorHAnsi"/>
          <w:sz w:val="21"/>
          <w:szCs w:val="21"/>
        </w:rPr>
        <w:br/>
        <w:t>- accedere alla guida del libro in adozione, a verifiche pronte per l’uso, a una selezione di contenuti di formazione Learning Academy.</w:t>
      </w:r>
    </w:p>
    <w:p w14:paraId="4EEC91D7" w14:textId="658E8C2D" w:rsidR="00BC123C" w:rsidRPr="0058278A" w:rsidRDefault="00BC123C" w:rsidP="00BC123C">
      <w:pPr>
        <w:numPr>
          <w:ilvl w:val="0"/>
          <w:numId w:val="20"/>
        </w:numPr>
        <w:shd w:val="clear" w:color="auto" w:fill="FFFFFF"/>
        <w:rPr>
          <w:rFonts w:asciiTheme="majorHAnsi" w:hAnsiTheme="majorHAnsi" w:cstheme="majorHAnsi"/>
          <w:sz w:val="21"/>
          <w:szCs w:val="21"/>
        </w:rPr>
      </w:pPr>
      <w:proofErr w:type="spellStart"/>
      <w:r w:rsidRPr="0058278A">
        <w:rPr>
          <w:rStyle w:val="Enfasigrassetto"/>
          <w:rFonts w:asciiTheme="majorHAnsi" w:hAnsiTheme="majorHAnsi" w:cstheme="majorHAnsi"/>
          <w:sz w:val="21"/>
          <w:szCs w:val="21"/>
        </w:rPr>
        <w:t>MyApp</w:t>
      </w:r>
      <w:proofErr w:type="spellEnd"/>
      <w:r w:rsidRPr="0058278A">
        <w:rPr>
          <w:rFonts w:asciiTheme="majorHAnsi" w:hAnsiTheme="majorHAnsi" w:cstheme="majorHAnsi"/>
          <w:sz w:val="21"/>
          <w:szCs w:val="21"/>
        </w:rPr>
        <w:t>: la app per studiare e ripassare, che grazie a un sistema di Qr Code presenti all’interno delle pagine del libro attiva i contenuti multimediali e le risorse digitali del libro, tra cui:</w:t>
      </w:r>
      <w:r w:rsidRPr="0058278A">
        <w:rPr>
          <w:rFonts w:asciiTheme="majorHAnsi" w:hAnsiTheme="majorHAnsi" w:cstheme="majorHAnsi"/>
          <w:sz w:val="21"/>
          <w:szCs w:val="21"/>
        </w:rPr>
        <w:br/>
        <w:t>- audio delle biografie e delle pagine Faccio il punto.</w:t>
      </w:r>
      <w:r w:rsidRPr="0058278A">
        <w:rPr>
          <w:rFonts w:asciiTheme="majorHAnsi" w:hAnsiTheme="majorHAnsi" w:cstheme="majorHAnsi"/>
          <w:sz w:val="21"/>
          <w:szCs w:val="21"/>
        </w:rPr>
        <w:br/>
        <w:t>- video: 144 tra video e animazioni per esplorare gli argomenti principali di storia, geografia, scienze e matematica e fare lezione in classe capovolta.</w:t>
      </w:r>
      <w:r w:rsidRPr="0058278A">
        <w:rPr>
          <w:rFonts w:asciiTheme="majorHAnsi" w:hAnsiTheme="majorHAnsi" w:cstheme="majorHAnsi"/>
          <w:sz w:val="21"/>
          <w:szCs w:val="21"/>
        </w:rPr>
        <w:br/>
        <w:t>- pdf: 68 pdf stampabili per approfondire argomenti di storia, geografia, CLIL e per imparare il metodo di studio.</w:t>
      </w:r>
      <w:r w:rsidRPr="0058278A">
        <w:rPr>
          <w:rFonts w:asciiTheme="majorHAnsi" w:hAnsiTheme="majorHAnsi" w:cstheme="majorHAnsi"/>
          <w:sz w:val="21"/>
          <w:szCs w:val="21"/>
        </w:rPr>
        <w:br/>
        <w:t>- materiali per l’inclusione.</w:t>
      </w:r>
      <w:r w:rsidRPr="0058278A">
        <w:rPr>
          <w:rFonts w:asciiTheme="majorHAnsi" w:hAnsiTheme="majorHAnsi" w:cstheme="majorHAnsi"/>
          <w:sz w:val="21"/>
          <w:szCs w:val="21"/>
        </w:rPr>
        <w:br/>
        <w:t>Tutte le risorse anche lab consultabili da mobile.</w:t>
      </w:r>
    </w:p>
    <w:p w14:paraId="64A3C084" w14:textId="77777777" w:rsidR="00BC123C" w:rsidRPr="0058278A" w:rsidRDefault="00BC123C" w:rsidP="00BC123C">
      <w:pPr>
        <w:numPr>
          <w:ilvl w:val="0"/>
          <w:numId w:val="20"/>
        </w:numPr>
        <w:shd w:val="clear" w:color="auto" w:fill="FFFFFF"/>
        <w:rPr>
          <w:rFonts w:asciiTheme="majorHAnsi" w:hAnsiTheme="majorHAnsi" w:cstheme="majorHAnsi"/>
          <w:sz w:val="21"/>
          <w:szCs w:val="21"/>
        </w:rPr>
      </w:pPr>
      <w:r w:rsidRPr="0058278A">
        <w:rPr>
          <w:rStyle w:val="Enfasigrassetto"/>
          <w:rFonts w:asciiTheme="majorHAnsi" w:hAnsiTheme="majorHAnsi" w:cstheme="majorHAnsi"/>
          <w:sz w:val="21"/>
          <w:szCs w:val="21"/>
        </w:rPr>
        <w:t>Atlante interattivo</w:t>
      </w:r>
      <w:r w:rsidRPr="0058278A">
        <w:rPr>
          <w:rFonts w:asciiTheme="majorHAnsi" w:hAnsiTheme="majorHAnsi" w:cstheme="majorHAnsi"/>
          <w:sz w:val="21"/>
          <w:szCs w:val="21"/>
        </w:rPr>
        <w:t>: una piattaforma con 60 carte interattive, storiche e geografiche, corredate da attività didattiche, confronti guidati e geolocalizzazione.</w:t>
      </w:r>
    </w:p>
    <w:p w14:paraId="791D78DE" w14:textId="77777777" w:rsidR="00BC123C" w:rsidRPr="0058278A" w:rsidRDefault="00BC123C" w:rsidP="00BC123C">
      <w:pPr>
        <w:numPr>
          <w:ilvl w:val="0"/>
          <w:numId w:val="20"/>
        </w:numPr>
        <w:shd w:val="clear" w:color="auto" w:fill="FFFFFF"/>
        <w:rPr>
          <w:rFonts w:asciiTheme="majorHAnsi" w:hAnsiTheme="majorHAnsi" w:cstheme="majorHAnsi"/>
          <w:sz w:val="21"/>
          <w:szCs w:val="21"/>
        </w:rPr>
      </w:pPr>
      <w:r w:rsidRPr="0058278A">
        <w:rPr>
          <w:rStyle w:val="Enfasigrassetto"/>
          <w:rFonts w:asciiTheme="majorHAnsi" w:hAnsiTheme="majorHAnsi" w:cstheme="majorHAnsi"/>
          <w:sz w:val="21"/>
          <w:szCs w:val="21"/>
        </w:rPr>
        <w:t>Podcast</w:t>
      </w:r>
      <w:r w:rsidRPr="0058278A">
        <w:rPr>
          <w:rFonts w:asciiTheme="majorHAnsi" w:hAnsiTheme="majorHAnsi" w:cstheme="majorHAnsi"/>
          <w:sz w:val="21"/>
          <w:szCs w:val="21"/>
        </w:rPr>
        <w:t>: il corso è abbinato al progetto</w:t>
      </w:r>
      <w:r w:rsidRPr="0058278A">
        <w:rPr>
          <w:rStyle w:val="Enfasicorsivo"/>
          <w:rFonts w:asciiTheme="majorHAnsi" w:hAnsiTheme="majorHAnsi" w:cstheme="majorHAnsi"/>
          <w:b/>
          <w:bCs/>
          <w:sz w:val="21"/>
          <w:szCs w:val="21"/>
        </w:rPr>
        <w:t xml:space="preserve"> Ascoltando s’impara. I podcast didattici di </w:t>
      </w:r>
      <w:proofErr w:type="spellStart"/>
      <w:r w:rsidRPr="0058278A">
        <w:rPr>
          <w:rStyle w:val="Enfasicorsivo"/>
          <w:rFonts w:asciiTheme="majorHAnsi" w:hAnsiTheme="majorHAnsi" w:cstheme="majorHAnsi"/>
          <w:b/>
          <w:bCs/>
          <w:sz w:val="21"/>
          <w:szCs w:val="21"/>
        </w:rPr>
        <w:t>Sanoma</w:t>
      </w:r>
      <w:proofErr w:type="spellEnd"/>
      <w:r w:rsidRPr="0058278A">
        <w:rPr>
          <w:rStyle w:val="Enfasicorsivo"/>
          <w:rFonts w:asciiTheme="majorHAnsi" w:hAnsiTheme="majorHAnsi" w:cstheme="majorHAnsi"/>
          <w:b/>
          <w:bCs/>
          <w:sz w:val="21"/>
          <w:szCs w:val="21"/>
        </w:rPr>
        <w:t xml:space="preserve"> e Chora Media</w:t>
      </w:r>
      <w:r w:rsidRPr="0058278A">
        <w:rPr>
          <w:rFonts w:asciiTheme="majorHAnsi" w:hAnsiTheme="majorHAnsi" w:cstheme="majorHAnsi"/>
          <w:sz w:val="21"/>
          <w:szCs w:val="21"/>
        </w:rPr>
        <w:t xml:space="preserve">. Un progetto educativo originale e coinvolgente che porta il format dei podcast a scuola sulla base dell’esperienza editoriale scolastica di </w:t>
      </w:r>
      <w:proofErr w:type="spellStart"/>
      <w:r w:rsidRPr="0058278A">
        <w:rPr>
          <w:rFonts w:asciiTheme="majorHAnsi" w:hAnsiTheme="majorHAnsi" w:cstheme="majorHAnsi"/>
          <w:sz w:val="21"/>
          <w:szCs w:val="21"/>
        </w:rPr>
        <w:t>Sanoma</w:t>
      </w:r>
      <w:proofErr w:type="spellEnd"/>
      <w:r w:rsidRPr="0058278A">
        <w:rPr>
          <w:rFonts w:asciiTheme="majorHAnsi" w:hAnsiTheme="majorHAnsi" w:cstheme="majorHAnsi"/>
          <w:sz w:val="21"/>
          <w:szCs w:val="21"/>
        </w:rPr>
        <w:t xml:space="preserve"> e dell’esperienza editoriale audio di Chora Media. In particolare, il corso è abbinato alla serie </w:t>
      </w:r>
      <w:r w:rsidRPr="0058278A">
        <w:rPr>
          <w:rStyle w:val="Enfasicorsivo"/>
          <w:rFonts w:asciiTheme="majorHAnsi" w:hAnsiTheme="majorHAnsi" w:cstheme="majorHAnsi"/>
          <w:b/>
          <w:bCs/>
          <w:sz w:val="21"/>
          <w:szCs w:val="21"/>
        </w:rPr>
        <w:t>Chi mangia cosa?</w:t>
      </w:r>
      <w:r w:rsidRPr="0058278A">
        <w:rPr>
          <w:rFonts w:asciiTheme="majorHAnsi" w:hAnsiTheme="majorHAnsi" w:cstheme="majorHAnsi"/>
          <w:sz w:val="21"/>
          <w:szCs w:val="21"/>
        </w:rPr>
        <w:t>, che porterà bambine e bambini in un viaggio nel tempo e nello spazio per scoprire chi mangia cosa: esseri umani, animali, piante e… perfino stelle! In ogni puntata vi aspetta un’intervista impossibile! Fai ascoltare le puntate alla tua classe e poi arricchisci l’esperienza con le attività didattiche suggerite nelle pagine speciali del volume.  </w:t>
      </w:r>
    </w:p>
    <w:p w14:paraId="3B7337D8" w14:textId="0BC362FF" w:rsidR="00EA7FC3" w:rsidRPr="0058278A" w:rsidRDefault="006323C2" w:rsidP="00BC123C">
      <w:pPr>
        <w:shd w:val="clear" w:color="auto" w:fill="FFFFFF"/>
        <w:ind w:left="360"/>
        <w:rPr>
          <w:rFonts w:asciiTheme="majorHAnsi" w:hAnsiTheme="majorHAnsi" w:cstheme="majorHAnsi"/>
          <w:sz w:val="22"/>
          <w:szCs w:val="22"/>
        </w:rPr>
      </w:pPr>
      <w:r w:rsidRPr="0058278A">
        <w:rPr>
          <w:rFonts w:asciiTheme="majorHAnsi" w:hAnsiTheme="majorHAnsi" w:cstheme="majorHAnsi"/>
          <w:sz w:val="22"/>
          <w:szCs w:val="22"/>
        </w:rPr>
        <w:br/>
      </w:r>
    </w:p>
    <w:sectPr w:rsidR="00EA7FC3" w:rsidRPr="0058278A" w:rsidSect="002A2841">
      <w:pgSz w:w="11906" w:h="16838"/>
      <w:pgMar w:top="851" w:right="851" w:bottom="851" w:left="851" w:header="720" w:footer="720" w:gutter="0"/>
      <w:paperSrc w:first="259" w:other="259"/>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7AED"/>
    <w:multiLevelType w:val="hybridMultilevel"/>
    <w:tmpl w:val="0EE6E20C"/>
    <w:lvl w:ilvl="0" w:tplc="3CC248B8">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C76592"/>
    <w:multiLevelType w:val="hybridMultilevel"/>
    <w:tmpl w:val="DC649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6925A0"/>
    <w:multiLevelType w:val="hybridMultilevel"/>
    <w:tmpl w:val="2A72D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865D3B"/>
    <w:multiLevelType w:val="hybridMultilevel"/>
    <w:tmpl w:val="E4DA2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D47AD2"/>
    <w:multiLevelType w:val="hybridMultilevel"/>
    <w:tmpl w:val="CDCCAA6E"/>
    <w:lvl w:ilvl="0" w:tplc="7B48F0FE">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4769A2"/>
    <w:multiLevelType w:val="hybridMultilevel"/>
    <w:tmpl w:val="1EA644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B85BB9"/>
    <w:multiLevelType w:val="hybridMultilevel"/>
    <w:tmpl w:val="F7702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8C468A"/>
    <w:multiLevelType w:val="hybridMultilevel"/>
    <w:tmpl w:val="A2FE5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600BC3"/>
    <w:multiLevelType w:val="multilevel"/>
    <w:tmpl w:val="DB02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CC79D7"/>
    <w:multiLevelType w:val="multilevel"/>
    <w:tmpl w:val="F28A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5669B"/>
    <w:multiLevelType w:val="multilevel"/>
    <w:tmpl w:val="20C8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5D0B83"/>
    <w:multiLevelType w:val="multilevel"/>
    <w:tmpl w:val="9608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14391F"/>
    <w:multiLevelType w:val="hybridMultilevel"/>
    <w:tmpl w:val="3D9875CA"/>
    <w:lvl w:ilvl="0" w:tplc="7BCA8808">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C85248"/>
    <w:multiLevelType w:val="hybridMultilevel"/>
    <w:tmpl w:val="CF00AF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527A71"/>
    <w:multiLevelType w:val="multilevel"/>
    <w:tmpl w:val="0BFE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62CFF"/>
    <w:multiLevelType w:val="hybridMultilevel"/>
    <w:tmpl w:val="6BFAEDE6"/>
    <w:lvl w:ilvl="0" w:tplc="7BCA8808">
      <w:numFmt w:val="bullet"/>
      <w:lvlText w:val="•"/>
      <w:lvlJc w:val="left"/>
      <w:pPr>
        <w:ind w:left="720" w:hanging="360"/>
      </w:pPr>
      <w:rPr>
        <w:rFonts w:ascii="Calibri Light" w:eastAsia="Times New Roman" w:hAnsi="Calibri Light" w:cs="Calibri Light" w:hint="default"/>
      </w:rPr>
    </w:lvl>
    <w:lvl w:ilvl="1" w:tplc="12A475EA">
      <w:numFmt w:val="bullet"/>
      <w:lvlText w:val="-"/>
      <w:lvlJc w:val="left"/>
      <w:pPr>
        <w:ind w:left="1440" w:hanging="360"/>
      </w:pPr>
      <w:rPr>
        <w:rFonts w:ascii="Calibri Light" w:eastAsia="Times New Roman" w:hAnsi="Calibri Light" w:cs="Calibri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14C7354"/>
    <w:multiLevelType w:val="multilevel"/>
    <w:tmpl w:val="53D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583238"/>
    <w:multiLevelType w:val="multilevel"/>
    <w:tmpl w:val="75B0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5A31AF"/>
    <w:multiLevelType w:val="hybridMultilevel"/>
    <w:tmpl w:val="77BCEC10"/>
    <w:lvl w:ilvl="0" w:tplc="924AAE92">
      <w:start w:val="5"/>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AE6120C"/>
    <w:multiLevelType w:val="hybridMultilevel"/>
    <w:tmpl w:val="249CE4AE"/>
    <w:lvl w:ilvl="0" w:tplc="7B48F0FE">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3321637">
    <w:abstractNumId w:val="14"/>
  </w:num>
  <w:num w:numId="2" w16cid:durableId="1444688488">
    <w:abstractNumId w:val="10"/>
  </w:num>
  <w:num w:numId="3" w16cid:durableId="827788733">
    <w:abstractNumId w:val="17"/>
  </w:num>
  <w:num w:numId="4" w16cid:durableId="1290823386">
    <w:abstractNumId w:val="2"/>
  </w:num>
  <w:num w:numId="5" w16cid:durableId="658458189">
    <w:abstractNumId w:val="15"/>
  </w:num>
  <w:num w:numId="6" w16cid:durableId="1663698585">
    <w:abstractNumId w:val="12"/>
  </w:num>
  <w:num w:numId="7" w16cid:durableId="648288095">
    <w:abstractNumId w:val="13"/>
  </w:num>
  <w:num w:numId="8" w16cid:durableId="867910708">
    <w:abstractNumId w:val="7"/>
  </w:num>
  <w:num w:numId="9" w16cid:durableId="24599816">
    <w:abstractNumId w:val="6"/>
  </w:num>
  <w:num w:numId="10" w16cid:durableId="1709527538">
    <w:abstractNumId w:val="18"/>
  </w:num>
  <w:num w:numId="11" w16cid:durableId="625507920">
    <w:abstractNumId w:val="3"/>
  </w:num>
  <w:num w:numId="12" w16cid:durableId="1060904129">
    <w:abstractNumId w:val="4"/>
  </w:num>
  <w:num w:numId="13" w16cid:durableId="2097289477">
    <w:abstractNumId w:val="19"/>
  </w:num>
  <w:num w:numId="14" w16cid:durableId="1415083009">
    <w:abstractNumId w:val="1"/>
  </w:num>
  <w:num w:numId="15" w16cid:durableId="1521356133">
    <w:abstractNumId w:val="0"/>
  </w:num>
  <w:num w:numId="16" w16cid:durableId="1955398592">
    <w:abstractNumId w:val="5"/>
  </w:num>
  <w:num w:numId="17" w16cid:durableId="1435512497">
    <w:abstractNumId w:val="8"/>
  </w:num>
  <w:num w:numId="18" w16cid:durableId="2118019340">
    <w:abstractNumId w:val="16"/>
  </w:num>
  <w:num w:numId="19" w16cid:durableId="211888752">
    <w:abstractNumId w:val="11"/>
  </w:num>
  <w:num w:numId="20" w16cid:durableId="2338593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11"/>
    <w:rsid w:val="00000FA5"/>
    <w:rsid w:val="00011F7C"/>
    <w:rsid w:val="00021060"/>
    <w:rsid w:val="00042D4C"/>
    <w:rsid w:val="00053187"/>
    <w:rsid w:val="00065126"/>
    <w:rsid w:val="0007018B"/>
    <w:rsid w:val="0008672D"/>
    <w:rsid w:val="000B4C31"/>
    <w:rsid w:val="000D053A"/>
    <w:rsid w:val="001339AB"/>
    <w:rsid w:val="001464EF"/>
    <w:rsid w:val="00184CDA"/>
    <w:rsid w:val="00195BB1"/>
    <w:rsid w:val="00195E8F"/>
    <w:rsid w:val="001B434B"/>
    <w:rsid w:val="001F166C"/>
    <w:rsid w:val="001F2B4F"/>
    <w:rsid w:val="00206AE0"/>
    <w:rsid w:val="00261D6C"/>
    <w:rsid w:val="00290443"/>
    <w:rsid w:val="00297D89"/>
    <w:rsid w:val="002A2841"/>
    <w:rsid w:val="002C7DF4"/>
    <w:rsid w:val="002F3D4E"/>
    <w:rsid w:val="00355405"/>
    <w:rsid w:val="003615DB"/>
    <w:rsid w:val="00370505"/>
    <w:rsid w:val="003953B1"/>
    <w:rsid w:val="00396238"/>
    <w:rsid w:val="003B46DE"/>
    <w:rsid w:val="003C4F17"/>
    <w:rsid w:val="003C5250"/>
    <w:rsid w:val="003F71DB"/>
    <w:rsid w:val="004113BE"/>
    <w:rsid w:val="00425F66"/>
    <w:rsid w:val="0047421B"/>
    <w:rsid w:val="0049133A"/>
    <w:rsid w:val="004C2C1C"/>
    <w:rsid w:val="00501DF4"/>
    <w:rsid w:val="00521035"/>
    <w:rsid w:val="0052294D"/>
    <w:rsid w:val="005352A5"/>
    <w:rsid w:val="00574A25"/>
    <w:rsid w:val="0058278A"/>
    <w:rsid w:val="005A336F"/>
    <w:rsid w:val="005B5FAB"/>
    <w:rsid w:val="005D46BC"/>
    <w:rsid w:val="005E6256"/>
    <w:rsid w:val="005E733F"/>
    <w:rsid w:val="00603F1D"/>
    <w:rsid w:val="006254AE"/>
    <w:rsid w:val="006323C2"/>
    <w:rsid w:val="00636166"/>
    <w:rsid w:val="00640559"/>
    <w:rsid w:val="00653479"/>
    <w:rsid w:val="0068066E"/>
    <w:rsid w:val="00693CA7"/>
    <w:rsid w:val="006B381E"/>
    <w:rsid w:val="006C11BD"/>
    <w:rsid w:val="006E501C"/>
    <w:rsid w:val="00705BB5"/>
    <w:rsid w:val="00722F3D"/>
    <w:rsid w:val="00723565"/>
    <w:rsid w:val="007252F1"/>
    <w:rsid w:val="00757611"/>
    <w:rsid w:val="00770E19"/>
    <w:rsid w:val="0078047C"/>
    <w:rsid w:val="007B4C9C"/>
    <w:rsid w:val="007F3EA0"/>
    <w:rsid w:val="0082135E"/>
    <w:rsid w:val="00850EF5"/>
    <w:rsid w:val="00864C56"/>
    <w:rsid w:val="008925D6"/>
    <w:rsid w:val="008961B3"/>
    <w:rsid w:val="008B51CC"/>
    <w:rsid w:val="008E6BD8"/>
    <w:rsid w:val="008F3EE7"/>
    <w:rsid w:val="008F67F6"/>
    <w:rsid w:val="00903EF3"/>
    <w:rsid w:val="009108E4"/>
    <w:rsid w:val="00983060"/>
    <w:rsid w:val="009960E6"/>
    <w:rsid w:val="009E0DF2"/>
    <w:rsid w:val="00A04501"/>
    <w:rsid w:val="00A0639D"/>
    <w:rsid w:val="00A10290"/>
    <w:rsid w:val="00A21DEC"/>
    <w:rsid w:val="00A76404"/>
    <w:rsid w:val="00A963E6"/>
    <w:rsid w:val="00AA262B"/>
    <w:rsid w:val="00AB2BA5"/>
    <w:rsid w:val="00AC3E57"/>
    <w:rsid w:val="00AD04BD"/>
    <w:rsid w:val="00AD730B"/>
    <w:rsid w:val="00B27764"/>
    <w:rsid w:val="00B6791B"/>
    <w:rsid w:val="00BC123C"/>
    <w:rsid w:val="00BD6B89"/>
    <w:rsid w:val="00C12AD6"/>
    <w:rsid w:val="00C60134"/>
    <w:rsid w:val="00C8195E"/>
    <w:rsid w:val="00CA31F8"/>
    <w:rsid w:val="00CB5F5F"/>
    <w:rsid w:val="00CE03AE"/>
    <w:rsid w:val="00D012D0"/>
    <w:rsid w:val="00D05CA3"/>
    <w:rsid w:val="00D67CB7"/>
    <w:rsid w:val="00D70F6D"/>
    <w:rsid w:val="00D7741F"/>
    <w:rsid w:val="00DD3DC1"/>
    <w:rsid w:val="00DE5454"/>
    <w:rsid w:val="00E121B6"/>
    <w:rsid w:val="00E1232D"/>
    <w:rsid w:val="00E17189"/>
    <w:rsid w:val="00E8774B"/>
    <w:rsid w:val="00EA6573"/>
    <w:rsid w:val="00EA7FC3"/>
    <w:rsid w:val="00EC7C2B"/>
    <w:rsid w:val="00ED3D9B"/>
    <w:rsid w:val="00F13E5D"/>
    <w:rsid w:val="00F40EFB"/>
    <w:rsid w:val="00F46480"/>
    <w:rsid w:val="00F55DC7"/>
    <w:rsid w:val="00F97539"/>
    <w:rsid w:val="00FD3919"/>
    <w:rsid w:val="00FD4EE3"/>
    <w:rsid w:val="00FE1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3170"/>
  <w15:chartTrackingRefBased/>
  <w15:docId w15:val="{974537FF-48DD-421F-9F54-3EA5F25C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761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7611"/>
    <w:pPr>
      <w:spacing w:before="100" w:beforeAutospacing="1" w:after="100" w:afterAutospacing="1"/>
    </w:pPr>
    <w:rPr>
      <w:sz w:val="24"/>
      <w:szCs w:val="24"/>
    </w:rPr>
  </w:style>
  <w:style w:type="character" w:styleId="Rimandocommento">
    <w:name w:val="annotation reference"/>
    <w:basedOn w:val="Carpredefinitoparagrafo"/>
    <w:uiPriority w:val="99"/>
    <w:semiHidden/>
    <w:unhideWhenUsed/>
    <w:rsid w:val="00757611"/>
    <w:rPr>
      <w:sz w:val="16"/>
      <w:szCs w:val="16"/>
    </w:rPr>
  </w:style>
  <w:style w:type="paragraph" w:styleId="Testocommento">
    <w:name w:val="annotation text"/>
    <w:basedOn w:val="Normale"/>
    <w:link w:val="TestocommentoCarattere"/>
    <w:uiPriority w:val="99"/>
    <w:semiHidden/>
    <w:unhideWhenUsed/>
    <w:rsid w:val="00757611"/>
  </w:style>
  <w:style w:type="character" w:customStyle="1" w:styleId="TestocommentoCarattere">
    <w:name w:val="Testo commento Carattere"/>
    <w:basedOn w:val="Carpredefinitoparagrafo"/>
    <w:link w:val="Testocommento"/>
    <w:uiPriority w:val="99"/>
    <w:semiHidden/>
    <w:rsid w:val="00757611"/>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757611"/>
    <w:rPr>
      <w:b/>
      <w:bCs/>
    </w:rPr>
  </w:style>
  <w:style w:type="character" w:styleId="Enfasicorsivo">
    <w:name w:val="Emphasis"/>
    <w:basedOn w:val="Carpredefinitoparagrafo"/>
    <w:uiPriority w:val="20"/>
    <w:qFormat/>
    <w:rsid w:val="00757611"/>
    <w:rPr>
      <w:i/>
      <w:iCs/>
    </w:rPr>
  </w:style>
  <w:style w:type="paragraph" w:styleId="Paragrafoelenco">
    <w:name w:val="List Paragraph"/>
    <w:basedOn w:val="Normale"/>
    <w:uiPriority w:val="34"/>
    <w:qFormat/>
    <w:rsid w:val="001339AB"/>
    <w:pPr>
      <w:ind w:left="720"/>
      <w:contextualSpacing/>
    </w:pPr>
  </w:style>
  <w:style w:type="character" w:styleId="Collegamentoipertestuale">
    <w:name w:val="Hyperlink"/>
    <w:basedOn w:val="Carpredefinitoparagrafo"/>
    <w:uiPriority w:val="99"/>
    <w:unhideWhenUsed/>
    <w:rsid w:val="00770E19"/>
    <w:rPr>
      <w:color w:val="0563C1" w:themeColor="hyperlink"/>
      <w:u w:val="single"/>
    </w:rPr>
  </w:style>
  <w:style w:type="character" w:styleId="Menzionenonrisolta">
    <w:name w:val="Unresolved Mention"/>
    <w:basedOn w:val="Carpredefinitoparagrafo"/>
    <w:uiPriority w:val="99"/>
    <w:semiHidden/>
    <w:unhideWhenUsed/>
    <w:rsid w:val="00770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268">
      <w:bodyDiv w:val="1"/>
      <w:marLeft w:val="0"/>
      <w:marRight w:val="0"/>
      <w:marTop w:val="0"/>
      <w:marBottom w:val="0"/>
      <w:divBdr>
        <w:top w:val="none" w:sz="0" w:space="0" w:color="auto"/>
        <w:left w:val="none" w:sz="0" w:space="0" w:color="auto"/>
        <w:bottom w:val="none" w:sz="0" w:space="0" w:color="auto"/>
        <w:right w:val="none" w:sz="0" w:space="0" w:color="auto"/>
      </w:divBdr>
    </w:div>
    <w:div w:id="49305275">
      <w:bodyDiv w:val="1"/>
      <w:marLeft w:val="0"/>
      <w:marRight w:val="0"/>
      <w:marTop w:val="0"/>
      <w:marBottom w:val="0"/>
      <w:divBdr>
        <w:top w:val="none" w:sz="0" w:space="0" w:color="auto"/>
        <w:left w:val="none" w:sz="0" w:space="0" w:color="auto"/>
        <w:bottom w:val="none" w:sz="0" w:space="0" w:color="auto"/>
        <w:right w:val="none" w:sz="0" w:space="0" w:color="auto"/>
      </w:divBdr>
    </w:div>
    <w:div w:id="66195301">
      <w:bodyDiv w:val="1"/>
      <w:marLeft w:val="0"/>
      <w:marRight w:val="0"/>
      <w:marTop w:val="0"/>
      <w:marBottom w:val="0"/>
      <w:divBdr>
        <w:top w:val="none" w:sz="0" w:space="0" w:color="auto"/>
        <w:left w:val="none" w:sz="0" w:space="0" w:color="auto"/>
        <w:bottom w:val="none" w:sz="0" w:space="0" w:color="auto"/>
        <w:right w:val="none" w:sz="0" w:space="0" w:color="auto"/>
      </w:divBdr>
    </w:div>
    <w:div w:id="119301357">
      <w:bodyDiv w:val="1"/>
      <w:marLeft w:val="0"/>
      <w:marRight w:val="0"/>
      <w:marTop w:val="0"/>
      <w:marBottom w:val="0"/>
      <w:divBdr>
        <w:top w:val="none" w:sz="0" w:space="0" w:color="auto"/>
        <w:left w:val="none" w:sz="0" w:space="0" w:color="auto"/>
        <w:bottom w:val="none" w:sz="0" w:space="0" w:color="auto"/>
        <w:right w:val="none" w:sz="0" w:space="0" w:color="auto"/>
      </w:divBdr>
    </w:div>
    <w:div w:id="168714750">
      <w:bodyDiv w:val="1"/>
      <w:marLeft w:val="0"/>
      <w:marRight w:val="0"/>
      <w:marTop w:val="0"/>
      <w:marBottom w:val="0"/>
      <w:divBdr>
        <w:top w:val="none" w:sz="0" w:space="0" w:color="auto"/>
        <w:left w:val="none" w:sz="0" w:space="0" w:color="auto"/>
        <w:bottom w:val="none" w:sz="0" w:space="0" w:color="auto"/>
        <w:right w:val="none" w:sz="0" w:space="0" w:color="auto"/>
      </w:divBdr>
    </w:div>
    <w:div w:id="180051866">
      <w:bodyDiv w:val="1"/>
      <w:marLeft w:val="0"/>
      <w:marRight w:val="0"/>
      <w:marTop w:val="0"/>
      <w:marBottom w:val="0"/>
      <w:divBdr>
        <w:top w:val="none" w:sz="0" w:space="0" w:color="auto"/>
        <w:left w:val="none" w:sz="0" w:space="0" w:color="auto"/>
        <w:bottom w:val="none" w:sz="0" w:space="0" w:color="auto"/>
        <w:right w:val="none" w:sz="0" w:space="0" w:color="auto"/>
      </w:divBdr>
    </w:div>
    <w:div w:id="244413643">
      <w:bodyDiv w:val="1"/>
      <w:marLeft w:val="0"/>
      <w:marRight w:val="0"/>
      <w:marTop w:val="0"/>
      <w:marBottom w:val="0"/>
      <w:divBdr>
        <w:top w:val="none" w:sz="0" w:space="0" w:color="auto"/>
        <w:left w:val="none" w:sz="0" w:space="0" w:color="auto"/>
        <w:bottom w:val="none" w:sz="0" w:space="0" w:color="auto"/>
        <w:right w:val="none" w:sz="0" w:space="0" w:color="auto"/>
      </w:divBdr>
    </w:div>
    <w:div w:id="266040793">
      <w:bodyDiv w:val="1"/>
      <w:marLeft w:val="0"/>
      <w:marRight w:val="0"/>
      <w:marTop w:val="0"/>
      <w:marBottom w:val="0"/>
      <w:divBdr>
        <w:top w:val="none" w:sz="0" w:space="0" w:color="auto"/>
        <w:left w:val="none" w:sz="0" w:space="0" w:color="auto"/>
        <w:bottom w:val="none" w:sz="0" w:space="0" w:color="auto"/>
        <w:right w:val="none" w:sz="0" w:space="0" w:color="auto"/>
      </w:divBdr>
    </w:div>
    <w:div w:id="318075593">
      <w:bodyDiv w:val="1"/>
      <w:marLeft w:val="0"/>
      <w:marRight w:val="0"/>
      <w:marTop w:val="0"/>
      <w:marBottom w:val="0"/>
      <w:divBdr>
        <w:top w:val="none" w:sz="0" w:space="0" w:color="auto"/>
        <w:left w:val="none" w:sz="0" w:space="0" w:color="auto"/>
        <w:bottom w:val="none" w:sz="0" w:space="0" w:color="auto"/>
        <w:right w:val="none" w:sz="0" w:space="0" w:color="auto"/>
      </w:divBdr>
    </w:div>
    <w:div w:id="412942501">
      <w:bodyDiv w:val="1"/>
      <w:marLeft w:val="0"/>
      <w:marRight w:val="0"/>
      <w:marTop w:val="0"/>
      <w:marBottom w:val="0"/>
      <w:divBdr>
        <w:top w:val="none" w:sz="0" w:space="0" w:color="auto"/>
        <w:left w:val="none" w:sz="0" w:space="0" w:color="auto"/>
        <w:bottom w:val="none" w:sz="0" w:space="0" w:color="auto"/>
        <w:right w:val="none" w:sz="0" w:space="0" w:color="auto"/>
      </w:divBdr>
    </w:div>
    <w:div w:id="580063617">
      <w:bodyDiv w:val="1"/>
      <w:marLeft w:val="0"/>
      <w:marRight w:val="0"/>
      <w:marTop w:val="0"/>
      <w:marBottom w:val="0"/>
      <w:divBdr>
        <w:top w:val="none" w:sz="0" w:space="0" w:color="auto"/>
        <w:left w:val="none" w:sz="0" w:space="0" w:color="auto"/>
        <w:bottom w:val="none" w:sz="0" w:space="0" w:color="auto"/>
        <w:right w:val="none" w:sz="0" w:space="0" w:color="auto"/>
      </w:divBdr>
    </w:div>
    <w:div w:id="625548657">
      <w:bodyDiv w:val="1"/>
      <w:marLeft w:val="0"/>
      <w:marRight w:val="0"/>
      <w:marTop w:val="0"/>
      <w:marBottom w:val="0"/>
      <w:divBdr>
        <w:top w:val="none" w:sz="0" w:space="0" w:color="auto"/>
        <w:left w:val="none" w:sz="0" w:space="0" w:color="auto"/>
        <w:bottom w:val="none" w:sz="0" w:space="0" w:color="auto"/>
        <w:right w:val="none" w:sz="0" w:space="0" w:color="auto"/>
      </w:divBdr>
    </w:div>
    <w:div w:id="662051873">
      <w:bodyDiv w:val="1"/>
      <w:marLeft w:val="0"/>
      <w:marRight w:val="0"/>
      <w:marTop w:val="0"/>
      <w:marBottom w:val="0"/>
      <w:divBdr>
        <w:top w:val="none" w:sz="0" w:space="0" w:color="auto"/>
        <w:left w:val="none" w:sz="0" w:space="0" w:color="auto"/>
        <w:bottom w:val="none" w:sz="0" w:space="0" w:color="auto"/>
        <w:right w:val="none" w:sz="0" w:space="0" w:color="auto"/>
      </w:divBdr>
    </w:div>
    <w:div w:id="677461717">
      <w:bodyDiv w:val="1"/>
      <w:marLeft w:val="0"/>
      <w:marRight w:val="0"/>
      <w:marTop w:val="0"/>
      <w:marBottom w:val="0"/>
      <w:divBdr>
        <w:top w:val="none" w:sz="0" w:space="0" w:color="auto"/>
        <w:left w:val="none" w:sz="0" w:space="0" w:color="auto"/>
        <w:bottom w:val="none" w:sz="0" w:space="0" w:color="auto"/>
        <w:right w:val="none" w:sz="0" w:space="0" w:color="auto"/>
      </w:divBdr>
    </w:div>
    <w:div w:id="729422877">
      <w:bodyDiv w:val="1"/>
      <w:marLeft w:val="0"/>
      <w:marRight w:val="0"/>
      <w:marTop w:val="0"/>
      <w:marBottom w:val="0"/>
      <w:divBdr>
        <w:top w:val="none" w:sz="0" w:space="0" w:color="auto"/>
        <w:left w:val="none" w:sz="0" w:space="0" w:color="auto"/>
        <w:bottom w:val="none" w:sz="0" w:space="0" w:color="auto"/>
        <w:right w:val="none" w:sz="0" w:space="0" w:color="auto"/>
      </w:divBdr>
    </w:div>
    <w:div w:id="855651333">
      <w:bodyDiv w:val="1"/>
      <w:marLeft w:val="0"/>
      <w:marRight w:val="0"/>
      <w:marTop w:val="0"/>
      <w:marBottom w:val="0"/>
      <w:divBdr>
        <w:top w:val="none" w:sz="0" w:space="0" w:color="auto"/>
        <w:left w:val="none" w:sz="0" w:space="0" w:color="auto"/>
        <w:bottom w:val="none" w:sz="0" w:space="0" w:color="auto"/>
        <w:right w:val="none" w:sz="0" w:space="0" w:color="auto"/>
      </w:divBdr>
    </w:div>
    <w:div w:id="859272304">
      <w:bodyDiv w:val="1"/>
      <w:marLeft w:val="0"/>
      <w:marRight w:val="0"/>
      <w:marTop w:val="0"/>
      <w:marBottom w:val="0"/>
      <w:divBdr>
        <w:top w:val="none" w:sz="0" w:space="0" w:color="auto"/>
        <w:left w:val="none" w:sz="0" w:space="0" w:color="auto"/>
        <w:bottom w:val="none" w:sz="0" w:space="0" w:color="auto"/>
        <w:right w:val="none" w:sz="0" w:space="0" w:color="auto"/>
      </w:divBdr>
    </w:div>
    <w:div w:id="912467327">
      <w:bodyDiv w:val="1"/>
      <w:marLeft w:val="0"/>
      <w:marRight w:val="0"/>
      <w:marTop w:val="0"/>
      <w:marBottom w:val="0"/>
      <w:divBdr>
        <w:top w:val="none" w:sz="0" w:space="0" w:color="auto"/>
        <w:left w:val="none" w:sz="0" w:space="0" w:color="auto"/>
        <w:bottom w:val="none" w:sz="0" w:space="0" w:color="auto"/>
        <w:right w:val="none" w:sz="0" w:space="0" w:color="auto"/>
      </w:divBdr>
    </w:div>
    <w:div w:id="1024481330">
      <w:bodyDiv w:val="1"/>
      <w:marLeft w:val="0"/>
      <w:marRight w:val="0"/>
      <w:marTop w:val="0"/>
      <w:marBottom w:val="0"/>
      <w:divBdr>
        <w:top w:val="none" w:sz="0" w:space="0" w:color="auto"/>
        <w:left w:val="none" w:sz="0" w:space="0" w:color="auto"/>
        <w:bottom w:val="none" w:sz="0" w:space="0" w:color="auto"/>
        <w:right w:val="none" w:sz="0" w:space="0" w:color="auto"/>
      </w:divBdr>
    </w:div>
    <w:div w:id="1088579785">
      <w:bodyDiv w:val="1"/>
      <w:marLeft w:val="0"/>
      <w:marRight w:val="0"/>
      <w:marTop w:val="0"/>
      <w:marBottom w:val="0"/>
      <w:divBdr>
        <w:top w:val="none" w:sz="0" w:space="0" w:color="auto"/>
        <w:left w:val="none" w:sz="0" w:space="0" w:color="auto"/>
        <w:bottom w:val="none" w:sz="0" w:space="0" w:color="auto"/>
        <w:right w:val="none" w:sz="0" w:space="0" w:color="auto"/>
      </w:divBdr>
    </w:div>
    <w:div w:id="1102141848">
      <w:bodyDiv w:val="1"/>
      <w:marLeft w:val="0"/>
      <w:marRight w:val="0"/>
      <w:marTop w:val="0"/>
      <w:marBottom w:val="0"/>
      <w:divBdr>
        <w:top w:val="none" w:sz="0" w:space="0" w:color="auto"/>
        <w:left w:val="none" w:sz="0" w:space="0" w:color="auto"/>
        <w:bottom w:val="none" w:sz="0" w:space="0" w:color="auto"/>
        <w:right w:val="none" w:sz="0" w:space="0" w:color="auto"/>
      </w:divBdr>
    </w:div>
    <w:div w:id="1142041196">
      <w:bodyDiv w:val="1"/>
      <w:marLeft w:val="0"/>
      <w:marRight w:val="0"/>
      <w:marTop w:val="0"/>
      <w:marBottom w:val="0"/>
      <w:divBdr>
        <w:top w:val="none" w:sz="0" w:space="0" w:color="auto"/>
        <w:left w:val="none" w:sz="0" w:space="0" w:color="auto"/>
        <w:bottom w:val="none" w:sz="0" w:space="0" w:color="auto"/>
        <w:right w:val="none" w:sz="0" w:space="0" w:color="auto"/>
      </w:divBdr>
    </w:div>
    <w:div w:id="1153063535">
      <w:bodyDiv w:val="1"/>
      <w:marLeft w:val="0"/>
      <w:marRight w:val="0"/>
      <w:marTop w:val="0"/>
      <w:marBottom w:val="0"/>
      <w:divBdr>
        <w:top w:val="none" w:sz="0" w:space="0" w:color="auto"/>
        <w:left w:val="none" w:sz="0" w:space="0" w:color="auto"/>
        <w:bottom w:val="none" w:sz="0" w:space="0" w:color="auto"/>
        <w:right w:val="none" w:sz="0" w:space="0" w:color="auto"/>
      </w:divBdr>
    </w:div>
    <w:div w:id="1166434338">
      <w:bodyDiv w:val="1"/>
      <w:marLeft w:val="0"/>
      <w:marRight w:val="0"/>
      <w:marTop w:val="0"/>
      <w:marBottom w:val="0"/>
      <w:divBdr>
        <w:top w:val="none" w:sz="0" w:space="0" w:color="auto"/>
        <w:left w:val="none" w:sz="0" w:space="0" w:color="auto"/>
        <w:bottom w:val="none" w:sz="0" w:space="0" w:color="auto"/>
        <w:right w:val="none" w:sz="0" w:space="0" w:color="auto"/>
      </w:divBdr>
    </w:div>
    <w:div w:id="1276904657">
      <w:bodyDiv w:val="1"/>
      <w:marLeft w:val="0"/>
      <w:marRight w:val="0"/>
      <w:marTop w:val="0"/>
      <w:marBottom w:val="0"/>
      <w:divBdr>
        <w:top w:val="none" w:sz="0" w:space="0" w:color="auto"/>
        <w:left w:val="none" w:sz="0" w:space="0" w:color="auto"/>
        <w:bottom w:val="none" w:sz="0" w:space="0" w:color="auto"/>
        <w:right w:val="none" w:sz="0" w:space="0" w:color="auto"/>
      </w:divBdr>
    </w:div>
    <w:div w:id="1364359990">
      <w:bodyDiv w:val="1"/>
      <w:marLeft w:val="0"/>
      <w:marRight w:val="0"/>
      <w:marTop w:val="0"/>
      <w:marBottom w:val="0"/>
      <w:divBdr>
        <w:top w:val="none" w:sz="0" w:space="0" w:color="auto"/>
        <w:left w:val="none" w:sz="0" w:space="0" w:color="auto"/>
        <w:bottom w:val="none" w:sz="0" w:space="0" w:color="auto"/>
        <w:right w:val="none" w:sz="0" w:space="0" w:color="auto"/>
      </w:divBdr>
    </w:div>
    <w:div w:id="1364407138">
      <w:bodyDiv w:val="1"/>
      <w:marLeft w:val="0"/>
      <w:marRight w:val="0"/>
      <w:marTop w:val="0"/>
      <w:marBottom w:val="0"/>
      <w:divBdr>
        <w:top w:val="none" w:sz="0" w:space="0" w:color="auto"/>
        <w:left w:val="none" w:sz="0" w:space="0" w:color="auto"/>
        <w:bottom w:val="none" w:sz="0" w:space="0" w:color="auto"/>
        <w:right w:val="none" w:sz="0" w:space="0" w:color="auto"/>
      </w:divBdr>
    </w:div>
    <w:div w:id="1402867727">
      <w:bodyDiv w:val="1"/>
      <w:marLeft w:val="0"/>
      <w:marRight w:val="0"/>
      <w:marTop w:val="0"/>
      <w:marBottom w:val="0"/>
      <w:divBdr>
        <w:top w:val="none" w:sz="0" w:space="0" w:color="auto"/>
        <w:left w:val="none" w:sz="0" w:space="0" w:color="auto"/>
        <w:bottom w:val="none" w:sz="0" w:space="0" w:color="auto"/>
        <w:right w:val="none" w:sz="0" w:space="0" w:color="auto"/>
      </w:divBdr>
    </w:div>
    <w:div w:id="1406488106">
      <w:bodyDiv w:val="1"/>
      <w:marLeft w:val="0"/>
      <w:marRight w:val="0"/>
      <w:marTop w:val="0"/>
      <w:marBottom w:val="0"/>
      <w:divBdr>
        <w:top w:val="none" w:sz="0" w:space="0" w:color="auto"/>
        <w:left w:val="none" w:sz="0" w:space="0" w:color="auto"/>
        <w:bottom w:val="none" w:sz="0" w:space="0" w:color="auto"/>
        <w:right w:val="none" w:sz="0" w:space="0" w:color="auto"/>
      </w:divBdr>
    </w:div>
    <w:div w:id="1442337621">
      <w:bodyDiv w:val="1"/>
      <w:marLeft w:val="0"/>
      <w:marRight w:val="0"/>
      <w:marTop w:val="0"/>
      <w:marBottom w:val="0"/>
      <w:divBdr>
        <w:top w:val="none" w:sz="0" w:space="0" w:color="auto"/>
        <w:left w:val="none" w:sz="0" w:space="0" w:color="auto"/>
        <w:bottom w:val="none" w:sz="0" w:space="0" w:color="auto"/>
        <w:right w:val="none" w:sz="0" w:space="0" w:color="auto"/>
      </w:divBdr>
    </w:div>
    <w:div w:id="1476681067">
      <w:bodyDiv w:val="1"/>
      <w:marLeft w:val="0"/>
      <w:marRight w:val="0"/>
      <w:marTop w:val="0"/>
      <w:marBottom w:val="0"/>
      <w:divBdr>
        <w:top w:val="none" w:sz="0" w:space="0" w:color="auto"/>
        <w:left w:val="none" w:sz="0" w:space="0" w:color="auto"/>
        <w:bottom w:val="none" w:sz="0" w:space="0" w:color="auto"/>
        <w:right w:val="none" w:sz="0" w:space="0" w:color="auto"/>
      </w:divBdr>
    </w:div>
    <w:div w:id="1478646194">
      <w:bodyDiv w:val="1"/>
      <w:marLeft w:val="0"/>
      <w:marRight w:val="0"/>
      <w:marTop w:val="0"/>
      <w:marBottom w:val="0"/>
      <w:divBdr>
        <w:top w:val="none" w:sz="0" w:space="0" w:color="auto"/>
        <w:left w:val="none" w:sz="0" w:space="0" w:color="auto"/>
        <w:bottom w:val="none" w:sz="0" w:space="0" w:color="auto"/>
        <w:right w:val="none" w:sz="0" w:space="0" w:color="auto"/>
      </w:divBdr>
    </w:div>
    <w:div w:id="1579511696">
      <w:bodyDiv w:val="1"/>
      <w:marLeft w:val="0"/>
      <w:marRight w:val="0"/>
      <w:marTop w:val="0"/>
      <w:marBottom w:val="0"/>
      <w:divBdr>
        <w:top w:val="none" w:sz="0" w:space="0" w:color="auto"/>
        <w:left w:val="none" w:sz="0" w:space="0" w:color="auto"/>
        <w:bottom w:val="none" w:sz="0" w:space="0" w:color="auto"/>
        <w:right w:val="none" w:sz="0" w:space="0" w:color="auto"/>
      </w:divBdr>
    </w:div>
    <w:div w:id="1593203270">
      <w:bodyDiv w:val="1"/>
      <w:marLeft w:val="0"/>
      <w:marRight w:val="0"/>
      <w:marTop w:val="0"/>
      <w:marBottom w:val="0"/>
      <w:divBdr>
        <w:top w:val="none" w:sz="0" w:space="0" w:color="auto"/>
        <w:left w:val="none" w:sz="0" w:space="0" w:color="auto"/>
        <w:bottom w:val="none" w:sz="0" w:space="0" w:color="auto"/>
        <w:right w:val="none" w:sz="0" w:space="0" w:color="auto"/>
      </w:divBdr>
    </w:div>
    <w:div w:id="1640695117">
      <w:bodyDiv w:val="1"/>
      <w:marLeft w:val="0"/>
      <w:marRight w:val="0"/>
      <w:marTop w:val="0"/>
      <w:marBottom w:val="0"/>
      <w:divBdr>
        <w:top w:val="none" w:sz="0" w:space="0" w:color="auto"/>
        <w:left w:val="none" w:sz="0" w:space="0" w:color="auto"/>
        <w:bottom w:val="none" w:sz="0" w:space="0" w:color="auto"/>
        <w:right w:val="none" w:sz="0" w:space="0" w:color="auto"/>
      </w:divBdr>
    </w:div>
    <w:div w:id="1709062042">
      <w:bodyDiv w:val="1"/>
      <w:marLeft w:val="0"/>
      <w:marRight w:val="0"/>
      <w:marTop w:val="0"/>
      <w:marBottom w:val="0"/>
      <w:divBdr>
        <w:top w:val="none" w:sz="0" w:space="0" w:color="auto"/>
        <w:left w:val="none" w:sz="0" w:space="0" w:color="auto"/>
        <w:bottom w:val="none" w:sz="0" w:space="0" w:color="auto"/>
        <w:right w:val="none" w:sz="0" w:space="0" w:color="auto"/>
      </w:divBdr>
    </w:div>
    <w:div w:id="1764454141">
      <w:bodyDiv w:val="1"/>
      <w:marLeft w:val="0"/>
      <w:marRight w:val="0"/>
      <w:marTop w:val="0"/>
      <w:marBottom w:val="0"/>
      <w:divBdr>
        <w:top w:val="none" w:sz="0" w:space="0" w:color="auto"/>
        <w:left w:val="none" w:sz="0" w:space="0" w:color="auto"/>
        <w:bottom w:val="none" w:sz="0" w:space="0" w:color="auto"/>
        <w:right w:val="none" w:sz="0" w:space="0" w:color="auto"/>
      </w:divBdr>
    </w:div>
    <w:div w:id="1818645769">
      <w:bodyDiv w:val="1"/>
      <w:marLeft w:val="0"/>
      <w:marRight w:val="0"/>
      <w:marTop w:val="0"/>
      <w:marBottom w:val="0"/>
      <w:divBdr>
        <w:top w:val="none" w:sz="0" w:space="0" w:color="auto"/>
        <w:left w:val="none" w:sz="0" w:space="0" w:color="auto"/>
        <w:bottom w:val="none" w:sz="0" w:space="0" w:color="auto"/>
        <w:right w:val="none" w:sz="0" w:space="0" w:color="auto"/>
      </w:divBdr>
    </w:div>
    <w:div w:id="1819878290">
      <w:bodyDiv w:val="1"/>
      <w:marLeft w:val="0"/>
      <w:marRight w:val="0"/>
      <w:marTop w:val="0"/>
      <w:marBottom w:val="0"/>
      <w:divBdr>
        <w:top w:val="none" w:sz="0" w:space="0" w:color="auto"/>
        <w:left w:val="none" w:sz="0" w:space="0" w:color="auto"/>
        <w:bottom w:val="none" w:sz="0" w:space="0" w:color="auto"/>
        <w:right w:val="none" w:sz="0" w:space="0" w:color="auto"/>
      </w:divBdr>
    </w:div>
    <w:div w:id="1823884783">
      <w:bodyDiv w:val="1"/>
      <w:marLeft w:val="0"/>
      <w:marRight w:val="0"/>
      <w:marTop w:val="0"/>
      <w:marBottom w:val="0"/>
      <w:divBdr>
        <w:top w:val="none" w:sz="0" w:space="0" w:color="auto"/>
        <w:left w:val="none" w:sz="0" w:space="0" w:color="auto"/>
        <w:bottom w:val="none" w:sz="0" w:space="0" w:color="auto"/>
        <w:right w:val="none" w:sz="0" w:space="0" w:color="auto"/>
      </w:divBdr>
    </w:div>
    <w:div w:id="1854611839">
      <w:bodyDiv w:val="1"/>
      <w:marLeft w:val="0"/>
      <w:marRight w:val="0"/>
      <w:marTop w:val="0"/>
      <w:marBottom w:val="0"/>
      <w:divBdr>
        <w:top w:val="none" w:sz="0" w:space="0" w:color="auto"/>
        <w:left w:val="none" w:sz="0" w:space="0" w:color="auto"/>
        <w:bottom w:val="none" w:sz="0" w:space="0" w:color="auto"/>
        <w:right w:val="none" w:sz="0" w:space="0" w:color="auto"/>
      </w:divBdr>
    </w:div>
    <w:div w:id="1860771090">
      <w:bodyDiv w:val="1"/>
      <w:marLeft w:val="0"/>
      <w:marRight w:val="0"/>
      <w:marTop w:val="0"/>
      <w:marBottom w:val="0"/>
      <w:divBdr>
        <w:top w:val="none" w:sz="0" w:space="0" w:color="auto"/>
        <w:left w:val="none" w:sz="0" w:space="0" w:color="auto"/>
        <w:bottom w:val="none" w:sz="0" w:space="0" w:color="auto"/>
        <w:right w:val="none" w:sz="0" w:space="0" w:color="auto"/>
      </w:divBdr>
    </w:div>
    <w:div w:id="1894388438">
      <w:bodyDiv w:val="1"/>
      <w:marLeft w:val="0"/>
      <w:marRight w:val="0"/>
      <w:marTop w:val="0"/>
      <w:marBottom w:val="0"/>
      <w:divBdr>
        <w:top w:val="none" w:sz="0" w:space="0" w:color="auto"/>
        <w:left w:val="none" w:sz="0" w:space="0" w:color="auto"/>
        <w:bottom w:val="none" w:sz="0" w:space="0" w:color="auto"/>
        <w:right w:val="none" w:sz="0" w:space="0" w:color="auto"/>
      </w:divBdr>
    </w:div>
    <w:div w:id="1905484404">
      <w:bodyDiv w:val="1"/>
      <w:marLeft w:val="0"/>
      <w:marRight w:val="0"/>
      <w:marTop w:val="0"/>
      <w:marBottom w:val="0"/>
      <w:divBdr>
        <w:top w:val="none" w:sz="0" w:space="0" w:color="auto"/>
        <w:left w:val="none" w:sz="0" w:space="0" w:color="auto"/>
        <w:bottom w:val="none" w:sz="0" w:space="0" w:color="auto"/>
        <w:right w:val="none" w:sz="0" w:space="0" w:color="auto"/>
      </w:divBdr>
    </w:div>
    <w:div w:id="1926379843">
      <w:bodyDiv w:val="1"/>
      <w:marLeft w:val="0"/>
      <w:marRight w:val="0"/>
      <w:marTop w:val="0"/>
      <w:marBottom w:val="0"/>
      <w:divBdr>
        <w:top w:val="none" w:sz="0" w:space="0" w:color="auto"/>
        <w:left w:val="none" w:sz="0" w:space="0" w:color="auto"/>
        <w:bottom w:val="none" w:sz="0" w:space="0" w:color="auto"/>
        <w:right w:val="none" w:sz="0" w:space="0" w:color="auto"/>
      </w:divBdr>
    </w:div>
    <w:div w:id="1954703350">
      <w:bodyDiv w:val="1"/>
      <w:marLeft w:val="0"/>
      <w:marRight w:val="0"/>
      <w:marTop w:val="0"/>
      <w:marBottom w:val="0"/>
      <w:divBdr>
        <w:top w:val="none" w:sz="0" w:space="0" w:color="auto"/>
        <w:left w:val="none" w:sz="0" w:space="0" w:color="auto"/>
        <w:bottom w:val="none" w:sz="0" w:space="0" w:color="auto"/>
        <w:right w:val="none" w:sz="0" w:space="0" w:color="auto"/>
      </w:divBdr>
    </w:div>
    <w:div w:id="1963686585">
      <w:bodyDiv w:val="1"/>
      <w:marLeft w:val="0"/>
      <w:marRight w:val="0"/>
      <w:marTop w:val="0"/>
      <w:marBottom w:val="0"/>
      <w:divBdr>
        <w:top w:val="none" w:sz="0" w:space="0" w:color="auto"/>
        <w:left w:val="none" w:sz="0" w:space="0" w:color="auto"/>
        <w:bottom w:val="none" w:sz="0" w:space="0" w:color="auto"/>
        <w:right w:val="none" w:sz="0" w:space="0" w:color="auto"/>
      </w:divBdr>
    </w:div>
    <w:div w:id="2013098520">
      <w:bodyDiv w:val="1"/>
      <w:marLeft w:val="0"/>
      <w:marRight w:val="0"/>
      <w:marTop w:val="0"/>
      <w:marBottom w:val="0"/>
      <w:divBdr>
        <w:top w:val="none" w:sz="0" w:space="0" w:color="auto"/>
        <w:left w:val="none" w:sz="0" w:space="0" w:color="auto"/>
        <w:bottom w:val="none" w:sz="0" w:space="0" w:color="auto"/>
        <w:right w:val="none" w:sz="0" w:space="0" w:color="auto"/>
      </w:divBdr>
    </w:div>
    <w:div w:id="2145387089">
      <w:bodyDiv w:val="1"/>
      <w:marLeft w:val="0"/>
      <w:marRight w:val="0"/>
      <w:marTop w:val="0"/>
      <w:marBottom w:val="0"/>
      <w:divBdr>
        <w:top w:val="none" w:sz="0" w:space="0" w:color="auto"/>
        <w:left w:val="none" w:sz="0" w:space="0" w:color="auto"/>
        <w:bottom w:val="none" w:sz="0" w:space="0" w:color="auto"/>
        <w:right w:val="none" w:sz="0" w:space="0" w:color="auto"/>
      </w:divBdr>
    </w:div>
    <w:div w:id="21468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1226</Words>
  <Characters>6993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Santambrogio, Martina</dc:creator>
  <cp:keywords/>
  <dc:description/>
  <cp:lastModifiedBy>Martina Santambrogio</cp:lastModifiedBy>
  <cp:revision>5</cp:revision>
  <dcterms:created xsi:type="dcterms:W3CDTF">2024-02-21T09:28:00Z</dcterms:created>
  <dcterms:modified xsi:type="dcterms:W3CDTF">2024-02-22T15:11:00Z</dcterms:modified>
</cp:coreProperties>
</file>