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666666"/>
          <w:sz w:val="28"/>
          <w:szCs w:val="28"/>
          <w:u w:val="none"/>
          <w:shd w:fill="auto" w:val="clear"/>
          <w:vertAlign w:val="baseline"/>
        </w:rPr>
      </w:pPr>
      <w:r w:rsidDel="00000000" w:rsidR="00000000" w:rsidRPr="00000000">
        <w:rPr>
          <w:b w:val="1"/>
          <w:sz w:val="48"/>
          <w:szCs w:val="48"/>
        </w:rPr>
        <w:drawing>
          <wp:anchor allowOverlap="1" behindDoc="0" distB="0" distT="0" distL="114300" distR="114300" hidden="0" layoutInCell="1" locked="0" relativeHeight="0" simplePos="0">
            <wp:simplePos x="0" y="0"/>
            <wp:positionH relativeFrom="margin">
              <wp:align>right</wp:align>
            </wp:positionH>
            <wp:positionV relativeFrom="margin">
              <wp:align>top</wp:align>
            </wp:positionV>
            <wp:extent cx="920750" cy="85598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20750" cy="855980"/>
                    </a:xfrm>
                    <a:prstGeom prst="rect"/>
                    <a:ln/>
                  </pic:spPr>
                </pic:pic>
              </a:graphicData>
            </a:graphic>
          </wp:anchor>
        </w:drawing>
      </w:r>
      <w:r w:rsidDel="00000000" w:rsidR="00000000" w:rsidRPr="00000000">
        <w:rPr>
          <w:b w:val="1"/>
          <w:sz w:val="48"/>
          <w:szCs w:val="48"/>
          <w:rtl w:val="0"/>
        </w:rPr>
        <w:t xml:space="preserve">VIAGGIA STORIE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color w:val="666666"/>
          <w:sz w:val="28"/>
          <w:szCs w:val="28"/>
          <w:rtl w:val="0"/>
        </w:rPr>
        <w:t xml:space="preserve">SUSSIDIARIO DEI LINGUAGGI</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66666"/>
          <w:sz w:val="24"/>
          <w:szCs w:val="24"/>
          <w:u w:val="none"/>
          <w:shd w:fill="auto" w:val="clear"/>
          <w:vertAlign w:val="baseline"/>
        </w:rPr>
      </w:pPr>
      <w:r w:rsidDel="00000000" w:rsidR="00000000" w:rsidRPr="00000000">
        <w:rPr>
          <w:rFonts w:ascii="Calibri" w:cs="Calibri" w:eastAsia="Calibri" w:hAnsi="Calibri"/>
          <w:b w:val="1"/>
          <w:i w:val="0"/>
          <w:smallCaps w:val="0"/>
          <w:strike w:val="0"/>
          <w:color w:val="666666"/>
          <w:sz w:val="24"/>
          <w:szCs w:val="24"/>
          <w:u w:val="none"/>
          <w:shd w:fill="auto" w:val="clear"/>
          <w:vertAlign w:val="baseline"/>
          <w:rtl w:val="0"/>
        </w:rPr>
        <w:t xml:space="preserve">CODICI ADOZIONALI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666666"/>
          <w:sz w:val="24"/>
          <w:szCs w:val="24"/>
          <w:u w:val="none"/>
          <w:shd w:fill="auto" w:val="clear"/>
          <w:vertAlign w:val="baseline"/>
          <w:rtl w:val="0"/>
        </w:rPr>
        <w:t xml:space="preserve"> CLASSE </w:t>
      </w:r>
      <w:r w:rsidDel="00000000" w:rsidR="00000000" w:rsidRPr="00000000">
        <w:rPr>
          <w:rFonts w:ascii="Calibri" w:cs="Calibri" w:eastAsia="Calibri" w:hAnsi="Calibri"/>
          <w:b w:val="1"/>
          <w:color w:val="666666"/>
          <w:sz w:val="24"/>
          <w:szCs w:val="24"/>
          <w:rtl w:val="0"/>
        </w:rPr>
        <w:t xml:space="preserve">QUARTA</w:t>
      </w:r>
      <w:r w:rsidDel="00000000" w:rsidR="00000000" w:rsidRPr="00000000">
        <w:rPr>
          <w:rFonts w:ascii="Calibri" w:cs="Calibri" w:eastAsia="Calibri" w:hAnsi="Calibri"/>
          <w:b w:val="1"/>
          <w:i w:val="0"/>
          <w:smallCaps w:val="0"/>
          <w:strike w:val="0"/>
          <w:color w:val="666666"/>
          <w:sz w:val="24"/>
          <w:szCs w:val="24"/>
          <w:u w:val="none"/>
          <w:shd w:fill="auto" w:val="clear"/>
          <w:vertAlign w:val="baseline"/>
          <w:rtl w:val="0"/>
        </w:rPr>
        <w:t xml:space="preserve">:</w:t>
      </w:r>
      <w:r w:rsidDel="00000000" w:rsidR="00000000" w:rsidRPr="00000000">
        <w:rPr>
          <w:rFonts w:ascii="Calibri" w:cs="Calibri" w:eastAsia="Calibri" w:hAnsi="Calibri"/>
          <w:b w:val="1"/>
          <w:color w:val="666666"/>
          <w:sz w:val="24"/>
          <w:szCs w:val="24"/>
          <w:rtl w:val="0"/>
        </w:rPr>
        <w:t xml:space="preserve">  </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978-88-8397-76</w:t>
      </w:r>
      <w:r w:rsidDel="00000000" w:rsidR="00000000" w:rsidRPr="00000000">
        <w:rPr>
          <w:rFonts w:ascii="Calibri" w:cs="Calibri" w:eastAsia="Calibri" w:hAnsi="Calibri"/>
          <w:b w:val="1"/>
          <w:sz w:val="30"/>
          <w:szCs w:val="30"/>
          <w:rtl w:val="0"/>
        </w:rPr>
        <w:t xml:space="preserve">3</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w:t>
      </w:r>
      <w:r w:rsidDel="00000000" w:rsidR="00000000" w:rsidRPr="00000000">
        <w:rPr>
          <w:rFonts w:ascii="Calibri" w:cs="Calibri" w:eastAsia="Calibri" w:hAnsi="Calibri"/>
          <w:b w:val="1"/>
          <w:sz w:val="30"/>
          <w:szCs w:val="30"/>
          <w:rtl w:val="0"/>
        </w:rPr>
        <w:t xml:space="preserve">3</w:t>
      </w:r>
      <w:r w:rsidDel="00000000" w:rsidR="00000000" w:rsidRPr="00000000">
        <w:rPr>
          <w:rtl w:val="0"/>
        </w:rPr>
      </w:r>
    </w:p>
    <w:p w:rsidR="00000000" w:rsidDel="00000000" w:rsidP="00000000" w:rsidRDefault="00000000" w:rsidRPr="00000000" w14:paraId="00000007">
      <w:pPr>
        <w:widowControl w:val="0"/>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b w:val="1"/>
          <w:color w:val="666666"/>
          <w:sz w:val="24"/>
          <w:szCs w:val="24"/>
          <w:rtl w:val="0"/>
        </w:rPr>
        <w:t xml:space="preserve">‣</w:t>
      </w:r>
      <w:r w:rsidDel="00000000" w:rsidR="00000000" w:rsidRPr="00000000">
        <w:rPr>
          <w:rFonts w:ascii="Calibri" w:cs="Calibri" w:eastAsia="Calibri" w:hAnsi="Calibri"/>
          <w:b w:val="1"/>
          <w:color w:val="666666"/>
          <w:sz w:val="24"/>
          <w:szCs w:val="24"/>
          <w:rtl w:val="0"/>
        </w:rPr>
        <w:t xml:space="preserve"> CLASSE QUINTA:  </w:t>
      </w:r>
      <w:r w:rsidDel="00000000" w:rsidR="00000000" w:rsidRPr="00000000">
        <w:rPr>
          <w:rFonts w:ascii="Calibri" w:cs="Calibri" w:eastAsia="Calibri" w:hAnsi="Calibri"/>
          <w:b w:val="1"/>
          <w:sz w:val="30"/>
          <w:szCs w:val="30"/>
          <w:rtl w:val="0"/>
        </w:rPr>
        <w:t xml:space="preserve">978-88-8397-764-0</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SCELGO DI ADOTTARE </w:t>
      </w:r>
      <w:r w:rsidDel="00000000" w:rsidR="00000000" w:rsidRPr="00000000">
        <w:rPr>
          <w:b w:val="1"/>
          <w:sz w:val="24"/>
          <w:szCs w:val="24"/>
          <w:rtl w:val="0"/>
        </w:rPr>
        <w:t xml:space="preserve">VIAGGIA STORIE</w:t>
      </w:r>
      <w:r w:rsidDel="00000000" w:rsidR="00000000" w:rsidRPr="00000000">
        <w:rPr>
          <w:sz w:val="24"/>
          <w:szCs w:val="24"/>
          <w:rtl w:val="0"/>
        </w:rPr>
        <w:t xml:space="preserve"> PERCHÉ:</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C">
      <w:pPr>
        <w:widowControl w:val="0"/>
        <w:numPr>
          <w:ilvl w:val="0"/>
          <w:numId w:val="1"/>
        </w:numPr>
        <w:ind w:left="720" w:hanging="360"/>
        <w:rPr>
          <w:sz w:val="24"/>
          <w:szCs w:val="24"/>
        </w:rPr>
      </w:pPr>
      <w:r w:rsidDel="00000000" w:rsidR="00000000" w:rsidRPr="00000000">
        <w:rPr>
          <w:sz w:val="24"/>
          <w:szCs w:val="24"/>
          <w:rtl w:val="0"/>
        </w:rPr>
        <w:t xml:space="preserve">Offre un percorso di apprendimento finalizzato per una didattica delle competenze.</w:t>
      </w:r>
    </w:p>
    <w:p w:rsidR="00000000" w:rsidDel="00000000" w:rsidP="00000000" w:rsidRDefault="00000000" w:rsidRPr="00000000" w14:paraId="0000000D">
      <w:pPr>
        <w:widowControl w:val="0"/>
        <w:numPr>
          <w:ilvl w:val="0"/>
          <w:numId w:val="1"/>
        </w:numPr>
        <w:ind w:left="720" w:hanging="360"/>
        <w:rPr>
          <w:sz w:val="24"/>
          <w:szCs w:val="24"/>
        </w:rPr>
      </w:pPr>
      <w:r w:rsidDel="00000000" w:rsidR="00000000" w:rsidRPr="00000000">
        <w:rPr>
          <w:sz w:val="24"/>
          <w:szCs w:val="24"/>
          <w:rtl w:val="0"/>
        </w:rPr>
        <w:t xml:space="preserve">Sono proposte </w:t>
      </w:r>
      <w:r w:rsidDel="00000000" w:rsidR="00000000" w:rsidRPr="00000000">
        <w:rPr>
          <w:b w:val="1"/>
          <w:sz w:val="24"/>
          <w:szCs w:val="24"/>
          <w:rtl w:val="0"/>
        </w:rPr>
        <w:t xml:space="preserve">letture piacevoli</w:t>
      </w:r>
      <w:r w:rsidDel="00000000" w:rsidR="00000000" w:rsidRPr="00000000">
        <w:rPr>
          <w:sz w:val="24"/>
          <w:szCs w:val="24"/>
          <w:rtl w:val="0"/>
        </w:rPr>
        <w:t xml:space="preserve"> e tante </w:t>
      </w:r>
      <w:r w:rsidDel="00000000" w:rsidR="00000000" w:rsidRPr="00000000">
        <w:rPr>
          <w:b w:val="1"/>
          <w:sz w:val="24"/>
          <w:szCs w:val="24"/>
          <w:rtl w:val="0"/>
        </w:rPr>
        <w:t xml:space="preserve">attività stimolanti </w:t>
      </w:r>
      <w:r w:rsidDel="00000000" w:rsidR="00000000" w:rsidRPr="00000000">
        <w:rPr>
          <w:sz w:val="24"/>
          <w:szCs w:val="24"/>
          <w:rtl w:val="0"/>
        </w:rPr>
        <w:t xml:space="preserve">e</w:t>
      </w:r>
      <w:r w:rsidDel="00000000" w:rsidR="00000000" w:rsidRPr="00000000">
        <w:rPr>
          <w:b w:val="1"/>
          <w:sz w:val="24"/>
          <w:szCs w:val="24"/>
          <w:rtl w:val="0"/>
        </w:rPr>
        <w:t xml:space="preserve"> graduali</w:t>
      </w:r>
      <w:r w:rsidDel="00000000" w:rsidR="00000000" w:rsidRPr="00000000">
        <w:rPr>
          <w:sz w:val="24"/>
          <w:szCs w:val="24"/>
          <w:rtl w:val="0"/>
        </w:rPr>
        <w:t xml:space="preserve"> per affrontare temi e argomenti vicini al vissuto dei bambini e delle bambine; le attività permettono, inoltre, di lavorare sulla loro </w:t>
      </w:r>
      <w:r w:rsidDel="00000000" w:rsidR="00000000" w:rsidRPr="00000000">
        <w:rPr>
          <w:b w:val="1"/>
          <w:sz w:val="24"/>
          <w:szCs w:val="24"/>
          <w:rtl w:val="0"/>
        </w:rPr>
        <w:t xml:space="preserve">crescita emotiva</w:t>
      </w:r>
      <w:r w:rsidDel="00000000" w:rsidR="00000000" w:rsidRPr="00000000">
        <w:rPr>
          <w:sz w:val="24"/>
          <w:szCs w:val="24"/>
          <w:rtl w:val="0"/>
        </w:rPr>
        <w:t xml:space="preserve"> attraverso storie e personaggi.</w:t>
      </w:r>
    </w:p>
    <w:p w:rsidR="00000000" w:rsidDel="00000000" w:rsidP="00000000" w:rsidRDefault="00000000" w:rsidRPr="00000000" w14:paraId="0000000E">
      <w:pPr>
        <w:widowControl w:val="0"/>
        <w:numPr>
          <w:ilvl w:val="0"/>
          <w:numId w:val="1"/>
        </w:numPr>
        <w:ind w:left="720" w:hanging="360"/>
        <w:rPr>
          <w:sz w:val="24"/>
          <w:szCs w:val="24"/>
        </w:rPr>
      </w:pPr>
      <w:r w:rsidDel="00000000" w:rsidR="00000000" w:rsidRPr="00000000">
        <w:rPr>
          <w:sz w:val="24"/>
          <w:szCs w:val="24"/>
          <w:rtl w:val="0"/>
        </w:rPr>
        <w:t xml:space="preserve">È uno strumento molto efficace per garantire l’acquisizione delle </w:t>
      </w:r>
      <w:r w:rsidDel="00000000" w:rsidR="00000000" w:rsidRPr="00000000">
        <w:rPr>
          <w:b w:val="1"/>
          <w:sz w:val="24"/>
          <w:szCs w:val="24"/>
          <w:rtl w:val="0"/>
        </w:rPr>
        <w:t xml:space="preserve">competenze </w:t>
      </w:r>
      <w:r w:rsidDel="00000000" w:rsidR="00000000" w:rsidRPr="00000000">
        <w:rPr>
          <w:sz w:val="24"/>
          <w:szCs w:val="24"/>
          <w:rtl w:val="0"/>
        </w:rPr>
        <w:t xml:space="preserve">principali quali </w:t>
      </w:r>
      <w:r w:rsidDel="00000000" w:rsidR="00000000" w:rsidRPr="00000000">
        <w:rPr>
          <w:b w:val="1"/>
          <w:sz w:val="24"/>
          <w:szCs w:val="24"/>
          <w:rtl w:val="0"/>
        </w:rPr>
        <w:t xml:space="preserve">ascoltare</w:t>
      </w:r>
      <w:r w:rsidDel="00000000" w:rsidR="00000000" w:rsidRPr="00000000">
        <w:rPr>
          <w:sz w:val="24"/>
          <w:szCs w:val="24"/>
          <w:rtl w:val="0"/>
        </w:rPr>
        <w:t xml:space="preserve">, </w:t>
      </w:r>
      <w:r w:rsidDel="00000000" w:rsidR="00000000" w:rsidRPr="00000000">
        <w:rPr>
          <w:b w:val="1"/>
          <w:sz w:val="24"/>
          <w:szCs w:val="24"/>
          <w:rtl w:val="0"/>
        </w:rPr>
        <w:t xml:space="preserve">parlare</w:t>
      </w:r>
      <w:r w:rsidDel="00000000" w:rsidR="00000000" w:rsidRPr="00000000">
        <w:rPr>
          <w:sz w:val="24"/>
          <w:szCs w:val="24"/>
          <w:rtl w:val="0"/>
        </w:rPr>
        <w:t xml:space="preserve">, </w:t>
      </w:r>
      <w:r w:rsidDel="00000000" w:rsidR="00000000" w:rsidRPr="00000000">
        <w:rPr>
          <w:b w:val="1"/>
          <w:sz w:val="24"/>
          <w:szCs w:val="24"/>
          <w:rtl w:val="0"/>
        </w:rPr>
        <w:t xml:space="preserve">leggere</w:t>
      </w:r>
      <w:r w:rsidDel="00000000" w:rsidR="00000000" w:rsidRPr="00000000">
        <w:rPr>
          <w:sz w:val="24"/>
          <w:szCs w:val="24"/>
          <w:rtl w:val="0"/>
        </w:rPr>
        <w:t xml:space="preserve">, </w:t>
      </w:r>
      <w:r w:rsidDel="00000000" w:rsidR="00000000" w:rsidRPr="00000000">
        <w:rPr>
          <w:b w:val="1"/>
          <w:sz w:val="24"/>
          <w:szCs w:val="24"/>
          <w:rtl w:val="0"/>
        </w:rPr>
        <w:t xml:space="preserve">comprendere</w:t>
      </w:r>
      <w:r w:rsidDel="00000000" w:rsidR="00000000" w:rsidRPr="00000000">
        <w:rPr>
          <w:sz w:val="24"/>
          <w:szCs w:val="24"/>
          <w:rtl w:val="0"/>
        </w:rPr>
        <w:t xml:space="preserve">, </w:t>
      </w:r>
      <w:r w:rsidDel="00000000" w:rsidR="00000000" w:rsidRPr="00000000">
        <w:rPr>
          <w:b w:val="1"/>
          <w:sz w:val="24"/>
          <w:szCs w:val="24"/>
          <w:rtl w:val="0"/>
        </w:rPr>
        <w:t xml:space="preserve">analizzare</w:t>
      </w:r>
      <w:r w:rsidDel="00000000" w:rsidR="00000000" w:rsidRPr="00000000">
        <w:rPr>
          <w:sz w:val="24"/>
          <w:szCs w:val="24"/>
          <w:rtl w:val="0"/>
        </w:rPr>
        <w:t xml:space="preserve">, </w:t>
      </w:r>
      <w:r w:rsidDel="00000000" w:rsidR="00000000" w:rsidRPr="00000000">
        <w:rPr>
          <w:b w:val="1"/>
          <w:sz w:val="24"/>
          <w:szCs w:val="24"/>
          <w:rtl w:val="0"/>
        </w:rPr>
        <w:t xml:space="preserve">scrivere </w:t>
      </w:r>
      <w:r w:rsidDel="00000000" w:rsidR="00000000" w:rsidRPr="00000000">
        <w:rPr>
          <w:sz w:val="24"/>
          <w:szCs w:val="24"/>
          <w:rtl w:val="0"/>
        </w:rPr>
        <w:t xml:space="preserve">e </w:t>
      </w:r>
      <w:r w:rsidDel="00000000" w:rsidR="00000000" w:rsidRPr="00000000">
        <w:rPr>
          <w:b w:val="1"/>
          <w:sz w:val="24"/>
          <w:szCs w:val="24"/>
          <w:rtl w:val="0"/>
        </w:rPr>
        <w:t xml:space="preserve">riflettere sulla lingua</w:t>
      </w:r>
      <w:r w:rsidDel="00000000" w:rsidR="00000000" w:rsidRPr="00000000">
        <w:rPr>
          <w:sz w:val="24"/>
          <w:szCs w:val="24"/>
          <w:rtl w:val="0"/>
        </w:rPr>
        <w:t xml:space="preserve">, approfondendo, nel contempo, la conoscenza delle </w:t>
      </w:r>
      <w:r w:rsidDel="00000000" w:rsidR="00000000" w:rsidRPr="00000000">
        <w:rPr>
          <w:b w:val="1"/>
          <w:sz w:val="24"/>
          <w:szCs w:val="24"/>
          <w:rtl w:val="0"/>
        </w:rPr>
        <w:t xml:space="preserve">varie tipologie testuali</w:t>
      </w:r>
      <w:r w:rsidDel="00000000" w:rsidR="00000000" w:rsidRPr="00000000">
        <w:rPr>
          <w:sz w:val="24"/>
          <w:szCs w:val="24"/>
          <w:rtl w:val="0"/>
        </w:rPr>
        <w:t xml:space="preserve"> e dei </w:t>
      </w:r>
      <w:r w:rsidDel="00000000" w:rsidR="00000000" w:rsidRPr="00000000">
        <w:rPr>
          <w:b w:val="1"/>
          <w:sz w:val="24"/>
          <w:szCs w:val="24"/>
          <w:rtl w:val="0"/>
        </w:rPr>
        <w:t xml:space="preserve">generi narrativi</w:t>
      </w:r>
      <w:r w:rsidDel="00000000" w:rsidR="00000000" w:rsidRPr="00000000">
        <w:rPr>
          <w:sz w:val="24"/>
          <w:szCs w:val="24"/>
          <w:rtl w:val="0"/>
        </w:rPr>
        <w:t xml:space="preserve">, che mettono in gioco risorse diverse per rendere </w:t>
      </w:r>
      <w:r w:rsidDel="00000000" w:rsidR="00000000" w:rsidRPr="00000000">
        <w:rPr>
          <w:b w:val="1"/>
          <w:sz w:val="24"/>
          <w:szCs w:val="24"/>
          <w:rtl w:val="0"/>
        </w:rPr>
        <w:t xml:space="preserve">dinamico </w:t>
      </w:r>
      <w:r w:rsidDel="00000000" w:rsidR="00000000" w:rsidRPr="00000000">
        <w:rPr>
          <w:sz w:val="24"/>
          <w:szCs w:val="24"/>
          <w:rtl w:val="0"/>
        </w:rPr>
        <w:t xml:space="preserve">il </w:t>
      </w:r>
      <w:r w:rsidDel="00000000" w:rsidR="00000000" w:rsidRPr="00000000">
        <w:rPr>
          <w:b w:val="1"/>
          <w:sz w:val="24"/>
          <w:szCs w:val="24"/>
          <w:rtl w:val="0"/>
        </w:rPr>
        <w:t xml:space="preserve">sapere </w:t>
      </w:r>
      <w:r w:rsidDel="00000000" w:rsidR="00000000" w:rsidRPr="00000000">
        <w:rPr>
          <w:sz w:val="24"/>
          <w:szCs w:val="24"/>
          <w:rtl w:val="0"/>
        </w:rPr>
        <w:t xml:space="preserve">e sviluppare il </w:t>
      </w:r>
      <w:r w:rsidDel="00000000" w:rsidR="00000000" w:rsidRPr="00000000">
        <w:rPr>
          <w:b w:val="1"/>
          <w:sz w:val="24"/>
          <w:szCs w:val="24"/>
          <w:rtl w:val="0"/>
        </w:rPr>
        <w:t xml:space="preserve">pensiero critico</w:t>
      </w:r>
      <w:r w:rsidDel="00000000" w:rsidR="00000000" w:rsidRPr="00000000">
        <w:rPr>
          <w:sz w:val="24"/>
          <w:szCs w:val="24"/>
          <w:rtl w:val="0"/>
        </w:rPr>
        <w:t xml:space="preserve">.</w:t>
      </w:r>
    </w:p>
    <w:p w:rsidR="00000000" w:rsidDel="00000000" w:rsidP="00000000" w:rsidRDefault="00000000" w:rsidRPr="00000000" w14:paraId="0000000F">
      <w:pPr>
        <w:widowControl w:val="0"/>
        <w:numPr>
          <w:ilvl w:val="0"/>
          <w:numId w:val="1"/>
        </w:numPr>
        <w:ind w:left="720" w:hanging="360"/>
        <w:rPr>
          <w:sz w:val="24"/>
          <w:szCs w:val="24"/>
        </w:rPr>
      </w:pPr>
      <w:r w:rsidDel="00000000" w:rsidR="00000000" w:rsidRPr="00000000">
        <w:rPr>
          <w:sz w:val="24"/>
          <w:szCs w:val="24"/>
          <w:rtl w:val="0"/>
        </w:rPr>
        <w:t xml:space="preserve">Promuove l’</w:t>
      </w:r>
      <w:r w:rsidDel="00000000" w:rsidR="00000000" w:rsidRPr="00000000">
        <w:rPr>
          <w:b w:val="1"/>
          <w:sz w:val="24"/>
          <w:szCs w:val="24"/>
          <w:rtl w:val="0"/>
        </w:rPr>
        <w:t xml:space="preserve">apprendimento collaborativo</w:t>
      </w:r>
      <w:r w:rsidDel="00000000" w:rsidR="00000000" w:rsidRPr="00000000">
        <w:rPr>
          <w:sz w:val="24"/>
          <w:szCs w:val="24"/>
          <w:rtl w:val="0"/>
        </w:rPr>
        <w:t xml:space="preserve"> e guida gli alunni ad impossessarsi delle strategie per “</w:t>
      </w:r>
      <w:r w:rsidDel="00000000" w:rsidR="00000000" w:rsidRPr="00000000">
        <w:rPr>
          <w:b w:val="1"/>
          <w:sz w:val="24"/>
          <w:szCs w:val="24"/>
          <w:rtl w:val="0"/>
        </w:rPr>
        <w:t xml:space="preserve">imparare a imparare</w:t>
      </w:r>
      <w:r w:rsidDel="00000000" w:rsidR="00000000" w:rsidRPr="00000000">
        <w:rPr>
          <w:sz w:val="24"/>
          <w:szCs w:val="24"/>
          <w:rtl w:val="0"/>
        </w:rPr>
        <w:t xml:space="preserve">” al fine di acquisire competenze </w:t>
      </w:r>
      <w:r w:rsidDel="00000000" w:rsidR="00000000" w:rsidRPr="00000000">
        <w:rPr>
          <w:b w:val="1"/>
          <w:sz w:val="24"/>
          <w:szCs w:val="24"/>
          <w:rtl w:val="0"/>
        </w:rPr>
        <w:t xml:space="preserve">trasferibili in situazioni nuove</w:t>
      </w:r>
      <w:r w:rsidDel="00000000" w:rsidR="00000000" w:rsidRPr="00000000">
        <w:rPr>
          <w:sz w:val="24"/>
          <w:szCs w:val="24"/>
          <w:rtl w:val="0"/>
        </w:rPr>
        <w:t xml:space="preserve">.</w:t>
      </w:r>
    </w:p>
    <w:p w:rsidR="00000000" w:rsidDel="00000000" w:rsidP="00000000" w:rsidRDefault="00000000" w:rsidRPr="00000000" w14:paraId="00000010">
      <w:pPr>
        <w:widowControl w:val="0"/>
        <w:numPr>
          <w:ilvl w:val="0"/>
          <w:numId w:val="1"/>
        </w:numPr>
        <w:ind w:left="720" w:hanging="360"/>
        <w:rPr>
          <w:sz w:val="24"/>
          <w:szCs w:val="24"/>
        </w:rPr>
      </w:pPr>
      <w:r w:rsidDel="00000000" w:rsidR="00000000" w:rsidRPr="00000000">
        <w:rPr>
          <w:sz w:val="24"/>
          <w:szCs w:val="24"/>
          <w:rtl w:val="0"/>
        </w:rPr>
        <w:t xml:space="preserve">Sviluppa l’</w:t>
      </w:r>
      <w:r w:rsidDel="00000000" w:rsidR="00000000" w:rsidRPr="00000000">
        <w:rPr>
          <w:b w:val="1"/>
          <w:sz w:val="24"/>
          <w:szCs w:val="24"/>
          <w:rtl w:val="0"/>
        </w:rPr>
        <w:t xml:space="preserve">autonomia personale</w:t>
      </w:r>
      <w:r w:rsidDel="00000000" w:rsidR="00000000" w:rsidRPr="00000000">
        <w:rPr>
          <w:sz w:val="24"/>
          <w:szCs w:val="24"/>
          <w:rtl w:val="0"/>
        </w:rPr>
        <w:t xml:space="preserve"> e, attraverso l’</w:t>
      </w:r>
      <w:r w:rsidDel="00000000" w:rsidR="00000000" w:rsidRPr="00000000">
        <w:rPr>
          <w:b w:val="1"/>
          <w:sz w:val="24"/>
          <w:szCs w:val="24"/>
          <w:rtl w:val="0"/>
        </w:rPr>
        <w:t xml:space="preserve">autovalutazione</w:t>
      </w:r>
      <w:r w:rsidDel="00000000" w:rsidR="00000000" w:rsidRPr="00000000">
        <w:rPr>
          <w:sz w:val="24"/>
          <w:szCs w:val="24"/>
          <w:rtl w:val="0"/>
        </w:rPr>
        <w:t xml:space="preserve"> che permea tutto il Progetto, ogni alunno ha la possibilità di riflettere sul proprio percorso di apprendimento, dando contemporaneamente all’insegnante l’opportunità di monitorare le proprie scelte didattiche per promuovere il successo formativo con attività mirate.</w:t>
      </w:r>
    </w:p>
    <w:p w:rsidR="00000000" w:rsidDel="00000000" w:rsidP="00000000" w:rsidRDefault="00000000" w:rsidRPr="00000000" w14:paraId="00000011">
      <w:pPr>
        <w:widowControl w:val="0"/>
        <w:numPr>
          <w:ilvl w:val="0"/>
          <w:numId w:val="1"/>
        </w:numPr>
        <w:ind w:left="720" w:hanging="360"/>
        <w:rPr>
          <w:sz w:val="24"/>
          <w:szCs w:val="24"/>
        </w:rPr>
      </w:pPr>
      <w:r w:rsidDel="00000000" w:rsidR="00000000" w:rsidRPr="00000000">
        <w:rPr>
          <w:sz w:val="24"/>
          <w:szCs w:val="24"/>
          <w:rtl w:val="0"/>
        </w:rPr>
        <w:t xml:space="preserve">Nei volumi delle Letture trovano spazio </w:t>
      </w:r>
      <w:r w:rsidDel="00000000" w:rsidR="00000000" w:rsidRPr="00000000">
        <w:rPr>
          <w:b w:val="1"/>
          <w:sz w:val="24"/>
          <w:szCs w:val="24"/>
          <w:rtl w:val="0"/>
        </w:rPr>
        <w:t xml:space="preserve">pagine dedicate alle stagioni</w:t>
      </w:r>
      <w:r w:rsidDel="00000000" w:rsidR="00000000" w:rsidRPr="00000000">
        <w:rPr>
          <w:sz w:val="24"/>
          <w:szCs w:val="24"/>
          <w:rtl w:val="0"/>
        </w:rPr>
        <w:t xml:space="preserve"> che avvicinano gli alunni al tema della natura, con attività legate all’arte.</w:t>
      </w:r>
    </w:p>
    <w:p w:rsidR="00000000" w:rsidDel="00000000" w:rsidP="00000000" w:rsidRDefault="00000000" w:rsidRPr="00000000" w14:paraId="00000012">
      <w:pPr>
        <w:widowControl w:val="0"/>
        <w:numPr>
          <w:ilvl w:val="0"/>
          <w:numId w:val="1"/>
        </w:numPr>
        <w:ind w:left="720" w:hanging="360"/>
        <w:rPr>
          <w:sz w:val="24"/>
          <w:szCs w:val="24"/>
        </w:rPr>
      </w:pPr>
      <w:r w:rsidDel="00000000" w:rsidR="00000000" w:rsidRPr="00000000">
        <w:rPr>
          <w:sz w:val="24"/>
          <w:szCs w:val="24"/>
          <w:rtl w:val="0"/>
        </w:rPr>
        <w:t xml:space="preserve">Le unità di apprendimento sono arricchite da </w:t>
      </w:r>
      <w:r w:rsidDel="00000000" w:rsidR="00000000" w:rsidRPr="00000000">
        <w:rPr>
          <w:b w:val="1"/>
          <w:sz w:val="24"/>
          <w:szCs w:val="24"/>
          <w:rtl w:val="0"/>
        </w:rPr>
        <w:t xml:space="preserve">rubriche</w:t>
      </w:r>
      <w:r w:rsidDel="00000000" w:rsidR="00000000" w:rsidRPr="00000000">
        <w:rPr>
          <w:sz w:val="24"/>
          <w:szCs w:val="24"/>
          <w:rtl w:val="0"/>
        </w:rPr>
        <w:t xml:space="preserve">, </w:t>
      </w:r>
      <w:r w:rsidDel="00000000" w:rsidR="00000000" w:rsidRPr="00000000">
        <w:rPr>
          <w:b w:val="1"/>
          <w:sz w:val="24"/>
          <w:szCs w:val="24"/>
          <w:rtl w:val="0"/>
        </w:rPr>
        <w:t xml:space="preserve">compiti di realtà</w:t>
      </w:r>
      <w:r w:rsidDel="00000000" w:rsidR="00000000" w:rsidRPr="00000000">
        <w:rPr>
          <w:sz w:val="24"/>
          <w:szCs w:val="24"/>
          <w:rtl w:val="0"/>
        </w:rPr>
        <w:t xml:space="preserve">, </w:t>
      </w:r>
      <w:r w:rsidDel="00000000" w:rsidR="00000000" w:rsidRPr="00000000">
        <w:rPr>
          <w:b w:val="1"/>
          <w:sz w:val="24"/>
          <w:szCs w:val="24"/>
          <w:rtl w:val="0"/>
        </w:rPr>
        <w:t xml:space="preserve">verifiche</w:t>
      </w:r>
      <w:r w:rsidDel="00000000" w:rsidR="00000000" w:rsidRPr="00000000">
        <w:rPr>
          <w:sz w:val="24"/>
          <w:szCs w:val="24"/>
          <w:rtl w:val="0"/>
        </w:rPr>
        <w:t xml:space="preserve">, attività di </w:t>
      </w:r>
      <w:r w:rsidDel="00000000" w:rsidR="00000000" w:rsidRPr="00000000">
        <w:rPr>
          <w:b w:val="1"/>
          <w:sz w:val="24"/>
          <w:szCs w:val="24"/>
          <w:rtl w:val="0"/>
        </w:rPr>
        <w:t xml:space="preserve">CLIL</w:t>
      </w:r>
      <w:r w:rsidDel="00000000" w:rsidR="00000000" w:rsidRPr="00000000">
        <w:rPr>
          <w:sz w:val="24"/>
          <w:szCs w:val="24"/>
          <w:rtl w:val="0"/>
        </w:rPr>
        <w:t xml:space="preserve">, </w:t>
      </w:r>
      <w:r w:rsidDel="00000000" w:rsidR="00000000" w:rsidRPr="00000000">
        <w:rPr>
          <w:b w:val="1"/>
          <w:sz w:val="24"/>
          <w:szCs w:val="24"/>
          <w:rtl w:val="0"/>
        </w:rPr>
        <w:t xml:space="preserve">Flipped Classroom </w:t>
      </w:r>
      <w:r w:rsidDel="00000000" w:rsidR="00000000" w:rsidRPr="00000000">
        <w:rPr>
          <w:sz w:val="24"/>
          <w:szCs w:val="24"/>
          <w:rtl w:val="0"/>
        </w:rPr>
        <w:t xml:space="preserve">e argomenti attinenti all’</w:t>
      </w:r>
      <w:r w:rsidDel="00000000" w:rsidR="00000000" w:rsidRPr="00000000">
        <w:rPr>
          <w:b w:val="1"/>
          <w:sz w:val="24"/>
          <w:szCs w:val="24"/>
          <w:rtl w:val="0"/>
        </w:rPr>
        <w:t xml:space="preserve">Educazione Civica</w:t>
      </w:r>
      <w:r w:rsidDel="00000000" w:rsidR="00000000" w:rsidRPr="00000000">
        <w:rPr>
          <w:sz w:val="24"/>
          <w:szCs w:val="24"/>
          <w:rtl w:val="0"/>
        </w:rPr>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widowControl w:val="0"/>
        <w:rPr>
          <w:sz w:val="24"/>
          <w:szCs w:val="24"/>
        </w:rPr>
      </w:pPr>
      <w:r w:rsidDel="00000000" w:rsidR="00000000" w:rsidRPr="00000000">
        <w:rPr>
          <w:b w:val="1"/>
          <w:sz w:val="24"/>
          <w:szCs w:val="24"/>
          <w:rtl w:val="0"/>
        </w:rPr>
        <w:t xml:space="preserve">CLASSE QUARTA</w:t>
      </w:r>
      <w:r w:rsidDel="00000000" w:rsidR="00000000" w:rsidRPr="00000000">
        <w:rPr>
          <w:rtl w:val="0"/>
        </w:rPr>
      </w:r>
    </w:p>
    <w:p w:rsidR="00000000" w:rsidDel="00000000" w:rsidP="00000000" w:rsidRDefault="00000000" w:rsidRPr="00000000" w14:paraId="00000016">
      <w:pPr>
        <w:widowControl w:val="0"/>
        <w:rPr>
          <w:sz w:val="24"/>
          <w:szCs w:val="24"/>
        </w:rPr>
      </w:pPr>
      <w:r w:rsidDel="00000000" w:rsidR="00000000" w:rsidRPr="00000000">
        <w:rPr>
          <w:sz w:val="24"/>
          <w:szCs w:val="24"/>
          <w:rtl w:val="0"/>
        </w:rPr>
        <w:t xml:space="preserve">Accoglienza 4</w:t>
      </w:r>
    </w:p>
    <w:p w:rsidR="00000000" w:rsidDel="00000000" w:rsidP="00000000" w:rsidRDefault="00000000" w:rsidRPr="00000000" w14:paraId="00000017">
      <w:pPr>
        <w:widowControl w:val="0"/>
        <w:rPr>
          <w:sz w:val="24"/>
          <w:szCs w:val="24"/>
        </w:rPr>
      </w:pPr>
      <w:r w:rsidDel="00000000" w:rsidR="00000000" w:rsidRPr="00000000">
        <w:rPr>
          <w:sz w:val="24"/>
          <w:szCs w:val="24"/>
          <w:rtl w:val="0"/>
        </w:rPr>
        <w:t xml:space="preserve">Letture 4</w:t>
      </w:r>
    </w:p>
    <w:p w:rsidR="00000000" w:rsidDel="00000000" w:rsidP="00000000" w:rsidRDefault="00000000" w:rsidRPr="00000000" w14:paraId="00000018">
      <w:pPr>
        <w:widowControl w:val="0"/>
        <w:rPr>
          <w:sz w:val="24"/>
          <w:szCs w:val="24"/>
        </w:rPr>
      </w:pPr>
      <w:r w:rsidDel="00000000" w:rsidR="00000000" w:rsidRPr="00000000">
        <w:rPr>
          <w:sz w:val="24"/>
          <w:szCs w:val="24"/>
          <w:rtl w:val="0"/>
        </w:rPr>
        <w:t xml:space="preserve">Scrittura + Mappe 4</w:t>
      </w:r>
    </w:p>
    <w:p w:rsidR="00000000" w:rsidDel="00000000" w:rsidP="00000000" w:rsidRDefault="00000000" w:rsidRPr="00000000" w14:paraId="00000019">
      <w:pPr>
        <w:widowControl w:val="0"/>
        <w:rPr>
          <w:sz w:val="24"/>
          <w:szCs w:val="24"/>
        </w:rPr>
      </w:pPr>
      <w:r w:rsidDel="00000000" w:rsidR="00000000" w:rsidRPr="00000000">
        <w:rPr>
          <w:sz w:val="24"/>
          <w:szCs w:val="24"/>
          <w:rtl w:val="0"/>
        </w:rPr>
        <w:t xml:space="preserve">Grammatica + Eserciziario 4</w:t>
      </w:r>
    </w:p>
    <w:p w:rsidR="00000000" w:rsidDel="00000000" w:rsidP="00000000" w:rsidRDefault="00000000" w:rsidRPr="00000000" w14:paraId="0000001A">
      <w:pPr>
        <w:widowControl w:val="0"/>
        <w:rPr>
          <w:sz w:val="24"/>
          <w:szCs w:val="24"/>
        </w:rPr>
      </w:pPr>
      <w:r w:rsidDel="00000000" w:rsidR="00000000" w:rsidRPr="00000000">
        <w:rPr>
          <w:sz w:val="24"/>
          <w:szCs w:val="24"/>
          <w:rtl w:val="0"/>
        </w:rPr>
        <w:t xml:space="preserve">Gramma Facile 4</w:t>
      </w:r>
    </w:p>
    <w:p w:rsidR="00000000" w:rsidDel="00000000" w:rsidP="00000000" w:rsidRDefault="00000000" w:rsidRPr="00000000" w14:paraId="0000001B">
      <w:pPr>
        <w:widowControl w:val="0"/>
        <w:rPr>
          <w:sz w:val="24"/>
          <w:szCs w:val="24"/>
        </w:rPr>
      </w:pPr>
      <w:r w:rsidDel="00000000" w:rsidR="00000000" w:rsidRPr="00000000">
        <w:rPr>
          <w:sz w:val="24"/>
          <w:szCs w:val="24"/>
          <w:rtl w:val="0"/>
        </w:rPr>
        <w:t xml:space="preserve">Quaderno di Valutazione 4</w:t>
      </w:r>
    </w:p>
    <w:p w:rsidR="00000000" w:rsidDel="00000000" w:rsidP="00000000" w:rsidRDefault="00000000" w:rsidRPr="00000000" w14:paraId="0000001C">
      <w:pPr>
        <w:widowControl w:val="0"/>
        <w:rPr>
          <w:sz w:val="24"/>
          <w:szCs w:val="24"/>
        </w:rPr>
      </w:pPr>
      <w:r w:rsidDel="00000000" w:rsidR="00000000" w:rsidRPr="00000000">
        <w:rPr>
          <w:rtl w:val="0"/>
        </w:rPr>
      </w:r>
    </w:p>
    <w:p w:rsidR="00000000" w:rsidDel="00000000" w:rsidP="00000000" w:rsidRDefault="00000000" w:rsidRPr="00000000" w14:paraId="0000001D">
      <w:pPr>
        <w:widowControl w:val="0"/>
        <w:rPr>
          <w:sz w:val="24"/>
          <w:szCs w:val="24"/>
        </w:rPr>
      </w:pPr>
      <w:r w:rsidDel="00000000" w:rsidR="00000000" w:rsidRPr="00000000">
        <w:rPr>
          <w:b w:val="1"/>
          <w:sz w:val="24"/>
          <w:szCs w:val="24"/>
          <w:rtl w:val="0"/>
        </w:rPr>
        <w:t xml:space="preserve">CLASSE QUARTA E QUINTA</w:t>
      </w:r>
      <w:r w:rsidDel="00000000" w:rsidR="00000000" w:rsidRPr="00000000">
        <w:rPr>
          <w:rtl w:val="0"/>
        </w:rPr>
      </w:r>
    </w:p>
    <w:p w:rsidR="00000000" w:rsidDel="00000000" w:rsidP="00000000" w:rsidRDefault="00000000" w:rsidRPr="00000000" w14:paraId="0000001E">
      <w:pPr>
        <w:widowControl w:val="0"/>
        <w:rPr>
          <w:sz w:val="24"/>
          <w:szCs w:val="24"/>
        </w:rPr>
      </w:pPr>
      <w:r w:rsidDel="00000000" w:rsidR="00000000" w:rsidRPr="00000000">
        <w:rPr>
          <w:sz w:val="24"/>
          <w:szCs w:val="24"/>
          <w:rtl w:val="0"/>
        </w:rPr>
        <w:t xml:space="preserve">Educazione Civica 4-5</w:t>
      </w:r>
    </w:p>
    <w:p w:rsidR="00000000" w:rsidDel="00000000" w:rsidP="00000000" w:rsidRDefault="00000000" w:rsidRPr="00000000" w14:paraId="0000001F">
      <w:pPr>
        <w:widowControl w:val="0"/>
        <w:rPr>
          <w:sz w:val="24"/>
          <w:szCs w:val="24"/>
        </w:rPr>
      </w:pPr>
      <w:r w:rsidDel="00000000" w:rsidR="00000000" w:rsidRPr="00000000">
        <w:rPr>
          <w:sz w:val="24"/>
          <w:szCs w:val="24"/>
          <w:rtl w:val="0"/>
        </w:rPr>
        <w:t xml:space="preserve">Arte e Musica 4-5</w:t>
      </w:r>
    </w:p>
    <w:p w:rsidR="00000000" w:rsidDel="00000000" w:rsidP="00000000" w:rsidRDefault="00000000" w:rsidRPr="00000000" w14:paraId="00000020">
      <w:pPr>
        <w:widowControl w:val="0"/>
        <w:rPr>
          <w:sz w:val="24"/>
          <w:szCs w:val="24"/>
        </w:rPr>
      </w:pPr>
      <w:r w:rsidDel="00000000" w:rsidR="00000000" w:rsidRPr="00000000">
        <w:rPr>
          <w:rtl w:val="0"/>
        </w:rPr>
      </w:r>
    </w:p>
    <w:p w:rsidR="00000000" w:rsidDel="00000000" w:rsidP="00000000" w:rsidRDefault="00000000" w:rsidRPr="00000000" w14:paraId="00000021">
      <w:pPr>
        <w:widowControl w:val="0"/>
        <w:rPr>
          <w:sz w:val="24"/>
          <w:szCs w:val="24"/>
        </w:rPr>
      </w:pPr>
      <w:r w:rsidDel="00000000" w:rsidR="00000000" w:rsidRPr="00000000">
        <w:rPr>
          <w:b w:val="1"/>
          <w:sz w:val="24"/>
          <w:szCs w:val="24"/>
          <w:rtl w:val="0"/>
        </w:rPr>
        <w:t xml:space="preserve">CLASSE QUINTA</w:t>
      </w:r>
      <w:r w:rsidDel="00000000" w:rsidR="00000000" w:rsidRPr="00000000">
        <w:rPr>
          <w:rtl w:val="0"/>
        </w:rPr>
      </w:r>
    </w:p>
    <w:p w:rsidR="00000000" w:rsidDel="00000000" w:rsidP="00000000" w:rsidRDefault="00000000" w:rsidRPr="00000000" w14:paraId="00000022">
      <w:pPr>
        <w:widowControl w:val="0"/>
        <w:rPr>
          <w:sz w:val="24"/>
          <w:szCs w:val="24"/>
        </w:rPr>
      </w:pPr>
      <w:r w:rsidDel="00000000" w:rsidR="00000000" w:rsidRPr="00000000">
        <w:rPr>
          <w:sz w:val="24"/>
          <w:szCs w:val="24"/>
          <w:rtl w:val="0"/>
        </w:rPr>
        <w:t xml:space="preserve">Letture 5</w:t>
      </w:r>
    </w:p>
    <w:p w:rsidR="00000000" w:rsidDel="00000000" w:rsidP="00000000" w:rsidRDefault="00000000" w:rsidRPr="00000000" w14:paraId="00000023">
      <w:pPr>
        <w:widowControl w:val="0"/>
        <w:rPr>
          <w:sz w:val="24"/>
          <w:szCs w:val="24"/>
        </w:rPr>
      </w:pPr>
      <w:r w:rsidDel="00000000" w:rsidR="00000000" w:rsidRPr="00000000">
        <w:rPr>
          <w:sz w:val="24"/>
          <w:szCs w:val="24"/>
          <w:rtl w:val="0"/>
        </w:rPr>
        <w:t xml:space="preserve">Scrittura + Mappe 5</w:t>
      </w:r>
    </w:p>
    <w:p w:rsidR="00000000" w:rsidDel="00000000" w:rsidP="00000000" w:rsidRDefault="00000000" w:rsidRPr="00000000" w14:paraId="00000024">
      <w:pPr>
        <w:widowControl w:val="0"/>
        <w:rPr>
          <w:sz w:val="24"/>
          <w:szCs w:val="24"/>
        </w:rPr>
      </w:pPr>
      <w:r w:rsidDel="00000000" w:rsidR="00000000" w:rsidRPr="00000000">
        <w:rPr>
          <w:sz w:val="24"/>
          <w:szCs w:val="24"/>
          <w:rtl w:val="0"/>
        </w:rPr>
        <w:t xml:space="preserve">Grammatica + Eserciziario 5</w:t>
      </w:r>
    </w:p>
    <w:p w:rsidR="00000000" w:rsidDel="00000000" w:rsidP="00000000" w:rsidRDefault="00000000" w:rsidRPr="00000000" w14:paraId="00000025">
      <w:pPr>
        <w:widowControl w:val="0"/>
        <w:rPr>
          <w:sz w:val="24"/>
          <w:szCs w:val="24"/>
        </w:rPr>
      </w:pPr>
      <w:r w:rsidDel="00000000" w:rsidR="00000000" w:rsidRPr="00000000">
        <w:rPr>
          <w:sz w:val="24"/>
          <w:szCs w:val="24"/>
          <w:rtl w:val="0"/>
        </w:rPr>
        <w:t xml:space="preserve">Gramma Facile 5</w:t>
      </w:r>
    </w:p>
    <w:p w:rsidR="00000000" w:rsidDel="00000000" w:rsidP="00000000" w:rsidRDefault="00000000" w:rsidRPr="00000000" w14:paraId="00000026">
      <w:pPr>
        <w:widowControl w:val="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Quaderno di Valutazione 5</w:t>
      </w: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